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2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2160"/>
        <w:gridCol w:w="10625"/>
      </w:tblGrid>
      <w:tr w:rsidR="0000007A" w:rsidRPr="00B91832" w14:paraId="74EDA912" w14:textId="77777777" w:rsidTr="00796EB3">
        <w:trPr>
          <w:trHeight w:val="290"/>
        </w:trPr>
        <w:tc>
          <w:tcPr>
            <w:tcW w:w="2160" w:type="dxa"/>
          </w:tcPr>
          <w:p w14:paraId="50EE1F1D" w14:textId="77777777" w:rsidR="0000007A" w:rsidRPr="00B91832" w:rsidRDefault="0000007A" w:rsidP="00696CAD">
            <w:pPr>
              <w:pStyle w:val="BodyText"/>
              <w:ind w:left="90"/>
              <w:jc w:val="left"/>
              <w:rPr>
                <w:rFonts w:ascii="Cambria" w:hAnsi="Cambria" w:cs="Arial"/>
                <w:bCs/>
                <w:sz w:val="20"/>
                <w:szCs w:val="20"/>
                <w:lang w:val="en-GB"/>
              </w:rPr>
            </w:pPr>
            <w:r w:rsidRPr="00B91832">
              <w:rPr>
                <w:rFonts w:ascii="Cambria" w:hAnsi="Cambria" w:cs="Arial"/>
                <w:bCs/>
                <w:sz w:val="20"/>
                <w:szCs w:val="20"/>
                <w:lang w:val="en-GB"/>
              </w:rPr>
              <w:t>Name:</w:t>
            </w:r>
          </w:p>
        </w:tc>
        <w:tc>
          <w:tcPr>
            <w:tcW w:w="10625" w:type="dxa"/>
            <w:shd w:val="clear" w:color="auto" w:fill="auto"/>
            <w:tcMar>
              <w:top w:w="0" w:type="dxa"/>
              <w:left w:w="108" w:type="dxa"/>
              <w:bottom w:w="0" w:type="dxa"/>
              <w:right w:w="108" w:type="dxa"/>
            </w:tcMar>
            <w:vAlign w:val="center"/>
          </w:tcPr>
          <w:p w14:paraId="5A2C6A0F" w14:textId="77777777" w:rsidR="0000007A" w:rsidRPr="00B91832" w:rsidRDefault="00796EB3" w:rsidP="00F3669D">
            <w:pPr>
              <w:pStyle w:val="NormalWeb"/>
              <w:spacing w:before="0" w:beforeAutospacing="0" w:after="0" w:afterAutospacing="0"/>
              <w:rPr>
                <w:rFonts w:ascii="Cambria" w:hAnsi="Cambria" w:cs="Arial"/>
                <w:b/>
                <w:bCs/>
                <w:sz w:val="20"/>
                <w:szCs w:val="20"/>
                <w:lang w:val="en-GB"/>
              </w:rPr>
            </w:pPr>
            <w:hyperlink r:id="rId8" w:history="1">
              <w:r w:rsidRPr="00B91832">
                <w:rPr>
                  <w:rStyle w:val="Hyperlink"/>
                  <w:rFonts w:ascii="Cambria" w:hAnsi="Cambria"/>
                  <w:b/>
                  <w:sz w:val="20"/>
                  <w:szCs w:val="20"/>
                </w:rPr>
                <w:t>UTTAR PRADESH JOURNAL OF ZOOLOGY</w:t>
              </w:r>
            </w:hyperlink>
          </w:p>
        </w:tc>
      </w:tr>
      <w:tr w:rsidR="0000007A" w:rsidRPr="00B91832" w14:paraId="15007919" w14:textId="77777777" w:rsidTr="00796EB3">
        <w:trPr>
          <w:trHeight w:val="290"/>
        </w:trPr>
        <w:tc>
          <w:tcPr>
            <w:tcW w:w="2160" w:type="dxa"/>
          </w:tcPr>
          <w:p w14:paraId="5C7C1FC2" w14:textId="77777777" w:rsidR="0000007A" w:rsidRPr="00B91832" w:rsidRDefault="0000007A" w:rsidP="00696CAD">
            <w:pPr>
              <w:pStyle w:val="BodyText"/>
              <w:ind w:left="90"/>
              <w:jc w:val="left"/>
              <w:rPr>
                <w:rFonts w:ascii="Cambria" w:hAnsi="Cambria" w:cs="Arial"/>
                <w:bCs/>
                <w:sz w:val="20"/>
                <w:szCs w:val="20"/>
                <w:lang w:val="en-GB"/>
              </w:rPr>
            </w:pPr>
            <w:r w:rsidRPr="00B91832">
              <w:rPr>
                <w:rFonts w:ascii="Cambria" w:hAnsi="Cambria" w:cs="Arial"/>
                <w:bCs/>
                <w:sz w:val="20"/>
                <w:szCs w:val="20"/>
                <w:lang w:val="en-GB"/>
              </w:rPr>
              <w:t>Manuscript Number:</w:t>
            </w:r>
          </w:p>
        </w:tc>
        <w:tc>
          <w:tcPr>
            <w:tcW w:w="10625" w:type="dxa"/>
            <w:shd w:val="clear" w:color="auto" w:fill="auto"/>
            <w:tcMar>
              <w:top w:w="0" w:type="dxa"/>
              <w:left w:w="108" w:type="dxa"/>
              <w:bottom w:w="0" w:type="dxa"/>
              <w:right w:w="108" w:type="dxa"/>
            </w:tcMar>
            <w:vAlign w:val="center"/>
          </w:tcPr>
          <w:p w14:paraId="20DB3802" w14:textId="77777777" w:rsidR="0000007A" w:rsidRPr="00B91832" w:rsidRDefault="00FC63DB" w:rsidP="00F3669D">
            <w:pPr>
              <w:pStyle w:val="NormalWeb"/>
              <w:spacing w:before="0" w:beforeAutospacing="0" w:after="0" w:afterAutospacing="0"/>
              <w:rPr>
                <w:rFonts w:ascii="Cambria" w:hAnsi="Cambria" w:cs="Arial"/>
                <w:b/>
                <w:bCs/>
                <w:sz w:val="20"/>
                <w:szCs w:val="20"/>
                <w:lang w:val="en-GB"/>
              </w:rPr>
            </w:pPr>
            <w:r w:rsidRPr="00FC63DB">
              <w:rPr>
                <w:rFonts w:ascii="Cambria" w:hAnsi="Cambria" w:cs="Arial"/>
                <w:b/>
                <w:bCs/>
                <w:sz w:val="20"/>
                <w:szCs w:val="20"/>
                <w:lang w:val="en-GB"/>
              </w:rPr>
              <w:t>Ms_UPJOZ_4672</w:t>
            </w:r>
          </w:p>
        </w:tc>
      </w:tr>
      <w:tr w:rsidR="0000007A" w:rsidRPr="00B91832" w14:paraId="4ED11DA1" w14:textId="77777777" w:rsidTr="00796EB3">
        <w:trPr>
          <w:trHeight w:val="650"/>
        </w:trPr>
        <w:tc>
          <w:tcPr>
            <w:tcW w:w="2160" w:type="dxa"/>
          </w:tcPr>
          <w:p w14:paraId="4E327BCA" w14:textId="77777777" w:rsidR="0000007A" w:rsidRPr="00B91832" w:rsidRDefault="0000007A" w:rsidP="00696CAD">
            <w:pPr>
              <w:pStyle w:val="BodyText"/>
              <w:ind w:left="90"/>
              <w:jc w:val="left"/>
              <w:rPr>
                <w:rFonts w:ascii="Cambria" w:hAnsi="Cambria" w:cs="Arial"/>
                <w:bCs/>
                <w:sz w:val="20"/>
                <w:szCs w:val="20"/>
                <w:lang w:val="en-GB"/>
              </w:rPr>
            </w:pPr>
            <w:r w:rsidRPr="00B91832">
              <w:rPr>
                <w:rFonts w:ascii="Cambria" w:hAnsi="Cambria" w:cs="Arial"/>
                <w:bCs/>
                <w:sz w:val="20"/>
                <w:szCs w:val="20"/>
                <w:lang w:val="en-GB"/>
              </w:rPr>
              <w:t xml:space="preserve">Title of the Manuscript: </w:t>
            </w:r>
          </w:p>
        </w:tc>
        <w:tc>
          <w:tcPr>
            <w:tcW w:w="10625" w:type="dxa"/>
            <w:shd w:val="clear" w:color="auto" w:fill="auto"/>
            <w:tcMar>
              <w:top w:w="0" w:type="dxa"/>
              <w:left w:w="108" w:type="dxa"/>
              <w:bottom w:w="0" w:type="dxa"/>
              <w:right w:w="108" w:type="dxa"/>
            </w:tcMar>
            <w:vAlign w:val="center"/>
          </w:tcPr>
          <w:p w14:paraId="01C3C7B5" w14:textId="77777777" w:rsidR="0000007A" w:rsidRPr="00B91832" w:rsidRDefault="00FC63DB" w:rsidP="00BF75D4">
            <w:pPr>
              <w:pStyle w:val="NormalWeb"/>
              <w:spacing w:before="0" w:beforeAutospacing="0" w:after="0" w:afterAutospacing="0"/>
              <w:rPr>
                <w:rFonts w:ascii="Cambria" w:hAnsi="Cambria" w:cs="Arial"/>
                <w:b/>
                <w:sz w:val="20"/>
                <w:szCs w:val="20"/>
                <w:lang w:val="en-GB"/>
              </w:rPr>
            </w:pPr>
            <w:r w:rsidRPr="00FC63DB">
              <w:rPr>
                <w:rFonts w:ascii="Cambria" w:hAnsi="Cambria" w:cs="Arial"/>
                <w:b/>
                <w:sz w:val="20"/>
                <w:szCs w:val="20"/>
                <w:lang w:val="en-GB"/>
              </w:rPr>
              <w:t xml:space="preserve">“Seasonal Variations in Actin-beta 2 Gene Expression in </w:t>
            </w:r>
            <w:proofErr w:type="spellStart"/>
            <w:r w:rsidRPr="00FC63DB">
              <w:rPr>
                <w:rFonts w:ascii="Cambria" w:hAnsi="Cambria" w:cs="Arial"/>
                <w:b/>
                <w:sz w:val="20"/>
                <w:szCs w:val="20"/>
                <w:lang w:val="en-GB"/>
              </w:rPr>
              <w:t>Labeo</w:t>
            </w:r>
            <w:proofErr w:type="spellEnd"/>
            <w:r w:rsidRPr="00FC63DB">
              <w:rPr>
                <w:rFonts w:ascii="Cambria" w:hAnsi="Cambria" w:cs="Arial"/>
                <w:b/>
                <w:sz w:val="20"/>
                <w:szCs w:val="20"/>
                <w:lang w:val="en-GB"/>
              </w:rPr>
              <w:t xml:space="preserve"> </w:t>
            </w:r>
            <w:proofErr w:type="spellStart"/>
            <w:r w:rsidRPr="00FC63DB">
              <w:rPr>
                <w:rFonts w:ascii="Cambria" w:hAnsi="Cambria" w:cs="Arial"/>
                <w:b/>
                <w:sz w:val="20"/>
                <w:szCs w:val="20"/>
                <w:lang w:val="en-GB"/>
              </w:rPr>
              <w:t>rohita</w:t>
            </w:r>
            <w:proofErr w:type="spellEnd"/>
            <w:r w:rsidRPr="00FC63DB">
              <w:rPr>
                <w:rFonts w:ascii="Cambria" w:hAnsi="Cambria" w:cs="Arial"/>
                <w:b/>
                <w:sz w:val="20"/>
                <w:szCs w:val="20"/>
                <w:lang w:val="en-GB"/>
              </w:rPr>
              <w:t xml:space="preserve"> from the Kolar Reservoir, Bhopal District, Madhya Pradesh"</w:t>
            </w:r>
          </w:p>
        </w:tc>
      </w:tr>
      <w:tr w:rsidR="00CF0BBB" w:rsidRPr="00B91832" w14:paraId="5791E16D" w14:textId="77777777" w:rsidTr="00796EB3">
        <w:trPr>
          <w:trHeight w:val="332"/>
        </w:trPr>
        <w:tc>
          <w:tcPr>
            <w:tcW w:w="2160" w:type="dxa"/>
          </w:tcPr>
          <w:p w14:paraId="476A9024" w14:textId="77777777" w:rsidR="00CF0BBB" w:rsidRPr="00B91832" w:rsidRDefault="00CF0BBB" w:rsidP="00696CAD">
            <w:pPr>
              <w:pStyle w:val="BodyText"/>
              <w:ind w:left="90"/>
              <w:jc w:val="left"/>
              <w:rPr>
                <w:rFonts w:ascii="Cambria" w:hAnsi="Cambria" w:cs="Arial"/>
                <w:bCs/>
                <w:sz w:val="20"/>
                <w:szCs w:val="20"/>
                <w:lang w:val="en-GB"/>
              </w:rPr>
            </w:pPr>
            <w:r w:rsidRPr="00B91832">
              <w:rPr>
                <w:rFonts w:ascii="Cambria" w:hAnsi="Cambria" w:cs="Arial"/>
                <w:bCs/>
                <w:sz w:val="20"/>
                <w:szCs w:val="20"/>
                <w:lang w:val="en-GB"/>
              </w:rPr>
              <w:t>Type of the Article</w:t>
            </w:r>
          </w:p>
        </w:tc>
        <w:tc>
          <w:tcPr>
            <w:tcW w:w="10625" w:type="dxa"/>
            <w:shd w:val="clear" w:color="auto" w:fill="auto"/>
            <w:tcMar>
              <w:top w:w="0" w:type="dxa"/>
              <w:left w:w="108" w:type="dxa"/>
              <w:bottom w:w="0" w:type="dxa"/>
              <w:right w:w="108" w:type="dxa"/>
            </w:tcMar>
            <w:vAlign w:val="center"/>
          </w:tcPr>
          <w:p w14:paraId="5E28A013" w14:textId="77777777" w:rsidR="00CF0BBB" w:rsidRPr="00B91832" w:rsidRDefault="00947060" w:rsidP="000450FC">
            <w:pPr>
              <w:pStyle w:val="NormalWeb"/>
              <w:spacing w:before="0" w:beforeAutospacing="0" w:after="0" w:afterAutospacing="0"/>
              <w:rPr>
                <w:rFonts w:ascii="Cambria" w:hAnsi="Cambria" w:cs="Arial"/>
                <w:b/>
                <w:sz w:val="20"/>
                <w:szCs w:val="20"/>
                <w:lang w:val="en-GB"/>
              </w:rPr>
            </w:pPr>
            <w:proofErr w:type="spellStart"/>
            <w:r>
              <w:rPr>
                <w:rFonts w:ascii="Cambria" w:hAnsi="Cambria" w:cs="Arial"/>
                <w:b/>
                <w:sz w:val="20"/>
                <w:szCs w:val="20"/>
                <w:lang w:val="en-GB"/>
              </w:rPr>
              <w:t>Reserch</w:t>
            </w:r>
            <w:proofErr w:type="spellEnd"/>
          </w:p>
        </w:tc>
      </w:tr>
    </w:tbl>
    <w:p w14:paraId="1281FB5A" w14:textId="77777777" w:rsidR="00037D52" w:rsidRPr="00B91832" w:rsidRDefault="00037D52" w:rsidP="0000007A">
      <w:pPr>
        <w:pStyle w:val="BodyText"/>
        <w:rPr>
          <w:rFonts w:ascii="Cambria" w:hAnsi="Cambria" w:cs="Arial"/>
          <w:b/>
          <w:bCs/>
          <w:sz w:val="20"/>
          <w:szCs w:val="20"/>
          <w:u w:val="single"/>
          <w:lang w:val="en-GB"/>
        </w:rPr>
      </w:pPr>
    </w:p>
    <w:p w14:paraId="4DEF7DFF" w14:textId="32282284" w:rsidR="0005336F" w:rsidRPr="0005336F" w:rsidRDefault="0005336F" w:rsidP="0005336F">
      <w:pPr>
        <w:rPr>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8"/>
        <w:gridCol w:w="5734"/>
        <w:gridCol w:w="3948"/>
      </w:tblGrid>
      <w:tr w:rsidR="0005336F" w:rsidRPr="0005336F" w14:paraId="2BE98A40" w14:textId="77777777" w:rsidTr="00556D14">
        <w:tc>
          <w:tcPr>
            <w:tcW w:w="5000" w:type="pct"/>
            <w:gridSpan w:val="3"/>
            <w:tcBorders>
              <w:top w:val="nil"/>
              <w:left w:val="nil"/>
              <w:right w:val="nil"/>
            </w:tcBorders>
            <w:noWrap/>
          </w:tcPr>
          <w:p w14:paraId="77C16E29" w14:textId="77777777" w:rsidR="0005336F" w:rsidRPr="0005336F" w:rsidRDefault="0005336F" w:rsidP="0005336F">
            <w:pPr>
              <w:keepNext/>
              <w:outlineLvl w:val="1"/>
              <w:rPr>
                <w:rFonts w:eastAsia="MS Mincho" w:cs="Helvetica"/>
                <w:b/>
                <w:bCs/>
                <w:sz w:val="20"/>
                <w:szCs w:val="20"/>
                <w:lang w:val="en-GB"/>
              </w:rPr>
            </w:pPr>
            <w:r w:rsidRPr="0005336F">
              <w:rPr>
                <w:rFonts w:eastAsia="MS Mincho" w:cs="Helvetica"/>
                <w:b/>
                <w:bCs/>
                <w:sz w:val="20"/>
                <w:szCs w:val="20"/>
                <w:highlight w:val="yellow"/>
                <w:lang w:val="en-GB"/>
              </w:rPr>
              <w:t>PART  1:</w:t>
            </w:r>
            <w:r w:rsidRPr="0005336F">
              <w:rPr>
                <w:rFonts w:eastAsia="MS Mincho" w:cs="Helvetica"/>
                <w:b/>
                <w:bCs/>
                <w:sz w:val="20"/>
                <w:szCs w:val="20"/>
                <w:lang w:val="en-GB"/>
              </w:rPr>
              <w:t xml:space="preserve"> Comments</w:t>
            </w:r>
          </w:p>
          <w:p w14:paraId="52AC0285" w14:textId="77777777" w:rsidR="0005336F" w:rsidRPr="0005336F" w:rsidRDefault="0005336F" w:rsidP="0005336F">
            <w:pPr>
              <w:rPr>
                <w:sz w:val="20"/>
                <w:szCs w:val="20"/>
                <w:lang w:val="en-GB"/>
              </w:rPr>
            </w:pPr>
          </w:p>
        </w:tc>
      </w:tr>
      <w:tr w:rsidR="0005336F" w:rsidRPr="0005336F" w14:paraId="2A730DEF" w14:textId="77777777" w:rsidTr="00556D14">
        <w:tc>
          <w:tcPr>
            <w:tcW w:w="1265" w:type="pct"/>
            <w:noWrap/>
          </w:tcPr>
          <w:p w14:paraId="39697C3D" w14:textId="77777777" w:rsidR="0005336F" w:rsidRPr="0005336F" w:rsidRDefault="0005336F" w:rsidP="0005336F">
            <w:pPr>
              <w:keepNext/>
              <w:outlineLvl w:val="1"/>
              <w:rPr>
                <w:rFonts w:eastAsia="MS Mincho" w:cs="Helvetica"/>
                <w:b/>
                <w:bCs/>
                <w:sz w:val="20"/>
                <w:szCs w:val="20"/>
                <w:lang w:val="en-GB"/>
              </w:rPr>
            </w:pPr>
          </w:p>
        </w:tc>
        <w:tc>
          <w:tcPr>
            <w:tcW w:w="2212" w:type="pct"/>
          </w:tcPr>
          <w:p w14:paraId="1ECFF279" w14:textId="77777777" w:rsidR="0005336F" w:rsidRDefault="0005336F" w:rsidP="0005336F">
            <w:pPr>
              <w:keepNext/>
              <w:outlineLvl w:val="1"/>
              <w:rPr>
                <w:rFonts w:eastAsia="MS Mincho" w:cs="Helvetica"/>
                <w:b/>
                <w:bCs/>
                <w:sz w:val="20"/>
                <w:szCs w:val="20"/>
                <w:lang w:val="en-GB"/>
              </w:rPr>
            </w:pPr>
            <w:r w:rsidRPr="0005336F">
              <w:rPr>
                <w:rFonts w:eastAsia="MS Mincho" w:cs="Helvetica"/>
                <w:b/>
                <w:bCs/>
                <w:sz w:val="20"/>
                <w:szCs w:val="20"/>
                <w:lang w:val="en-GB"/>
              </w:rPr>
              <w:t>Reviewer’s comment</w:t>
            </w:r>
          </w:p>
          <w:p w14:paraId="2A95DC48" w14:textId="77777777" w:rsidR="00B367DB" w:rsidRPr="0005336F" w:rsidRDefault="00B367DB" w:rsidP="0005336F">
            <w:pPr>
              <w:keepNext/>
              <w:outlineLvl w:val="1"/>
              <w:rPr>
                <w:rFonts w:eastAsia="MS Mincho" w:cs="Helvetica"/>
                <w:b/>
                <w:bCs/>
                <w:sz w:val="20"/>
                <w:szCs w:val="20"/>
                <w:lang w:val="en-GB"/>
              </w:rPr>
            </w:pPr>
            <w:r w:rsidRPr="00A604EE">
              <w:rPr>
                <w:b/>
                <w:bCs/>
                <w:sz w:val="20"/>
                <w:szCs w:val="20"/>
                <w:highlight w:val="yellow"/>
              </w:rPr>
              <w:t>Artificial Intelligence (AI) generated or assisted review comments are strictly prohibited during peer review.</w:t>
            </w:r>
          </w:p>
        </w:tc>
        <w:tc>
          <w:tcPr>
            <w:tcW w:w="1523" w:type="pct"/>
          </w:tcPr>
          <w:p w14:paraId="52308534" w14:textId="77777777" w:rsidR="0005336F" w:rsidRPr="0005336F" w:rsidRDefault="0005336F" w:rsidP="0005336F">
            <w:pPr>
              <w:keepNext/>
              <w:outlineLvl w:val="1"/>
              <w:rPr>
                <w:rFonts w:eastAsia="MS Mincho" w:cs="Helvetica"/>
                <w:bCs/>
                <w:sz w:val="20"/>
                <w:szCs w:val="20"/>
                <w:lang w:val="en-GB"/>
              </w:rPr>
            </w:pPr>
            <w:r w:rsidRPr="0005336F">
              <w:rPr>
                <w:rFonts w:eastAsia="MS Mincho" w:cs="Helvetica"/>
                <w:b/>
                <w:bCs/>
                <w:sz w:val="20"/>
                <w:szCs w:val="20"/>
                <w:lang w:val="en-GB"/>
              </w:rPr>
              <w:t>Author’s Feedback</w:t>
            </w:r>
            <w:r w:rsidRPr="0005336F">
              <w:rPr>
                <w:rFonts w:eastAsia="MS Mincho" w:cs="Helvetica"/>
                <w:bCs/>
                <w:sz w:val="20"/>
                <w:szCs w:val="20"/>
                <w:lang w:val="en-GB"/>
              </w:rPr>
              <w:t xml:space="preserve"> </w:t>
            </w:r>
            <w:r w:rsidRPr="0005336F">
              <w:rPr>
                <w:rFonts w:eastAsia="MS Mincho" w:cs="Helvetica"/>
                <w:bCs/>
                <w:i/>
                <w:sz w:val="20"/>
                <w:szCs w:val="20"/>
                <w:lang w:val="en-GB"/>
              </w:rPr>
              <w:t>(Please correct the manuscript and highlight that part in the manuscript. It is mandatory that authors should write his/her feedback here)</w:t>
            </w:r>
          </w:p>
        </w:tc>
      </w:tr>
      <w:tr w:rsidR="0005336F" w:rsidRPr="0005336F" w14:paraId="6F5F320E" w14:textId="77777777" w:rsidTr="00556D14">
        <w:trPr>
          <w:trHeight w:val="1264"/>
        </w:trPr>
        <w:tc>
          <w:tcPr>
            <w:tcW w:w="1265" w:type="pct"/>
            <w:noWrap/>
          </w:tcPr>
          <w:p w14:paraId="1AEA4ED6" w14:textId="77777777" w:rsidR="0005336F" w:rsidRPr="0005336F" w:rsidRDefault="0005336F" w:rsidP="0005336F">
            <w:pPr>
              <w:ind w:left="360"/>
              <w:rPr>
                <w:b/>
                <w:bCs/>
                <w:sz w:val="20"/>
                <w:szCs w:val="20"/>
                <w:lang w:val="en-GB"/>
              </w:rPr>
            </w:pPr>
            <w:r w:rsidRPr="0005336F">
              <w:rPr>
                <w:b/>
                <w:bCs/>
                <w:sz w:val="20"/>
                <w:szCs w:val="20"/>
                <w:lang w:val="en-GB"/>
              </w:rPr>
              <w:t>Please write a few sentences regarding the importance of this manuscript for the scientific community. A minimum of 3-4 sentences may be required for this part.</w:t>
            </w:r>
          </w:p>
          <w:p w14:paraId="29DF2662" w14:textId="77777777" w:rsidR="0005336F" w:rsidRPr="0005336F" w:rsidRDefault="0005336F" w:rsidP="0005336F">
            <w:pPr>
              <w:ind w:left="360"/>
              <w:rPr>
                <w:rFonts w:eastAsia="MS Mincho"/>
                <w:b/>
                <w:bCs/>
                <w:sz w:val="20"/>
                <w:szCs w:val="20"/>
                <w:lang w:val="en-GB"/>
              </w:rPr>
            </w:pPr>
          </w:p>
        </w:tc>
        <w:tc>
          <w:tcPr>
            <w:tcW w:w="2212" w:type="pct"/>
          </w:tcPr>
          <w:p w14:paraId="70D051BE" w14:textId="77777777" w:rsidR="0005336F" w:rsidRPr="00947060" w:rsidRDefault="00947060" w:rsidP="0005336F">
            <w:pPr>
              <w:contextualSpacing/>
              <w:rPr>
                <w:b/>
                <w:bCs/>
                <w:sz w:val="20"/>
                <w:szCs w:val="20"/>
                <w:lang w:val="en-GB"/>
              </w:rPr>
            </w:pPr>
            <w:r>
              <w:rPr>
                <w:b/>
                <w:bCs/>
                <w:sz w:val="20"/>
                <w:szCs w:val="20"/>
                <w:lang w:val="en-GB"/>
              </w:rPr>
              <w:t xml:space="preserve">Present research work highlights the importance of beta actin gene expression in muscle tissue of </w:t>
            </w:r>
            <w:r>
              <w:rPr>
                <w:b/>
                <w:bCs/>
                <w:i/>
                <w:sz w:val="20"/>
                <w:szCs w:val="20"/>
                <w:lang w:val="en-GB"/>
              </w:rPr>
              <w:t xml:space="preserve">L. </w:t>
            </w:r>
            <w:proofErr w:type="spellStart"/>
            <w:r>
              <w:rPr>
                <w:b/>
                <w:bCs/>
                <w:i/>
                <w:sz w:val="20"/>
                <w:szCs w:val="20"/>
                <w:lang w:val="en-GB"/>
              </w:rPr>
              <w:t>rohita</w:t>
            </w:r>
            <w:proofErr w:type="spellEnd"/>
            <w:r>
              <w:rPr>
                <w:b/>
                <w:bCs/>
                <w:i/>
                <w:sz w:val="20"/>
                <w:szCs w:val="20"/>
                <w:lang w:val="en-GB"/>
              </w:rPr>
              <w:t xml:space="preserve"> </w:t>
            </w:r>
            <w:r>
              <w:rPr>
                <w:b/>
                <w:bCs/>
                <w:sz w:val="20"/>
                <w:szCs w:val="20"/>
                <w:lang w:val="en-GB"/>
              </w:rPr>
              <w:t xml:space="preserve">at different season. It </w:t>
            </w:r>
            <w:r w:rsidR="008D6FD8">
              <w:rPr>
                <w:b/>
                <w:bCs/>
                <w:sz w:val="20"/>
                <w:szCs w:val="20"/>
                <w:lang w:val="en-GB"/>
              </w:rPr>
              <w:t>w</w:t>
            </w:r>
            <w:r>
              <w:rPr>
                <w:b/>
                <w:bCs/>
                <w:sz w:val="20"/>
                <w:szCs w:val="20"/>
                <w:lang w:val="en-GB"/>
              </w:rPr>
              <w:t>ould help to know t</w:t>
            </w:r>
            <w:r w:rsidR="008D6FD8">
              <w:rPr>
                <w:b/>
                <w:bCs/>
                <w:sz w:val="20"/>
                <w:szCs w:val="20"/>
                <w:lang w:val="en-GB"/>
              </w:rPr>
              <w:t xml:space="preserve">he adaptive mechanism or changes in muscle tissue at varying environment. Eventually on the basis of the findings, message could be given to the fraternity (particularly fisherman) of this field for growth and culture practice of this important fish species. </w:t>
            </w:r>
          </w:p>
        </w:tc>
        <w:tc>
          <w:tcPr>
            <w:tcW w:w="1523" w:type="pct"/>
          </w:tcPr>
          <w:p w14:paraId="02DCE58E" w14:textId="77777777" w:rsidR="0005336F" w:rsidRPr="0005336F" w:rsidRDefault="00482C75" w:rsidP="0005336F">
            <w:pPr>
              <w:keepNext/>
              <w:outlineLvl w:val="1"/>
              <w:rPr>
                <w:rFonts w:eastAsia="MS Mincho" w:cs="Helvetica"/>
                <w:bCs/>
                <w:sz w:val="20"/>
                <w:szCs w:val="20"/>
                <w:lang w:val="en-GB"/>
              </w:rPr>
            </w:pPr>
            <w:r>
              <w:rPr>
                <w:rFonts w:eastAsia="MS Mincho" w:cs="Helvetica"/>
                <w:bCs/>
                <w:sz w:val="20"/>
                <w:szCs w:val="20"/>
                <w:lang w:val="en-GB"/>
              </w:rPr>
              <w:t xml:space="preserve">Noted </w:t>
            </w:r>
          </w:p>
        </w:tc>
      </w:tr>
      <w:tr w:rsidR="0005336F" w:rsidRPr="0005336F" w14:paraId="718CADCA" w14:textId="77777777" w:rsidTr="00556D14">
        <w:trPr>
          <w:trHeight w:val="1262"/>
        </w:trPr>
        <w:tc>
          <w:tcPr>
            <w:tcW w:w="1265" w:type="pct"/>
            <w:noWrap/>
          </w:tcPr>
          <w:p w14:paraId="32102924" w14:textId="77777777" w:rsidR="0005336F" w:rsidRPr="0005336F" w:rsidRDefault="0005336F" w:rsidP="0005336F">
            <w:pPr>
              <w:ind w:left="360"/>
              <w:rPr>
                <w:b/>
                <w:bCs/>
                <w:sz w:val="20"/>
                <w:szCs w:val="20"/>
                <w:lang w:val="en-GB"/>
              </w:rPr>
            </w:pPr>
            <w:r w:rsidRPr="0005336F">
              <w:rPr>
                <w:b/>
                <w:bCs/>
                <w:sz w:val="20"/>
                <w:szCs w:val="20"/>
                <w:lang w:val="en-GB"/>
              </w:rPr>
              <w:t>Is the title of the article suitable?</w:t>
            </w:r>
          </w:p>
          <w:p w14:paraId="310723C5" w14:textId="77777777" w:rsidR="0005336F" w:rsidRPr="0005336F" w:rsidRDefault="0005336F" w:rsidP="0005336F">
            <w:pPr>
              <w:ind w:left="360"/>
              <w:rPr>
                <w:b/>
                <w:bCs/>
                <w:sz w:val="20"/>
                <w:szCs w:val="20"/>
                <w:lang w:val="en-GB"/>
              </w:rPr>
            </w:pPr>
            <w:r w:rsidRPr="0005336F">
              <w:rPr>
                <w:b/>
                <w:bCs/>
                <w:sz w:val="20"/>
                <w:szCs w:val="20"/>
                <w:lang w:val="en-GB"/>
              </w:rPr>
              <w:t>(If not please suggest an alternative title)</w:t>
            </w:r>
          </w:p>
          <w:p w14:paraId="79F4004C" w14:textId="77777777" w:rsidR="0005336F" w:rsidRPr="0005336F" w:rsidRDefault="0005336F" w:rsidP="0005336F">
            <w:pPr>
              <w:keepNext/>
              <w:outlineLvl w:val="1"/>
              <w:rPr>
                <w:rFonts w:eastAsia="MS Mincho" w:cs="Helvetica"/>
                <w:b/>
                <w:bCs/>
                <w:sz w:val="20"/>
                <w:szCs w:val="20"/>
                <w:u w:val="single"/>
                <w:lang w:val="en-GB"/>
              </w:rPr>
            </w:pPr>
          </w:p>
        </w:tc>
        <w:tc>
          <w:tcPr>
            <w:tcW w:w="2212" w:type="pct"/>
          </w:tcPr>
          <w:p w14:paraId="20BC6B9B" w14:textId="77777777" w:rsidR="0005336F" w:rsidRDefault="0005336F" w:rsidP="0005336F">
            <w:pPr>
              <w:ind w:left="360"/>
              <w:rPr>
                <w:b/>
                <w:bCs/>
                <w:sz w:val="20"/>
                <w:szCs w:val="20"/>
                <w:lang w:val="en-GB"/>
              </w:rPr>
            </w:pPr>
          </w:p>
          <w:p w14:paraId="7778E6DB" w14:textId="77777777" w:rsidR="00F74AB9" w:rsidRPr="00F74AB9" w:rsidRDefault="00F74AB9" w:rsidP="0005336F">
            <w:pPr>
              <w:ind w:left="360"/>
              <w:rPr>
                <w:b/>
                <w:bCs/>
                <w:sz w:val="20"/>
                <w:szCs w:val="20"/>
                <w:lang w:val="en-GB"/>
              </w:rPr>
            </w:pPr>
            <w:r>
              <w:rPr>
                <w:b/>
                <w:bCs/>
                <w:sz w:val="20"/>
                <w:szCs w:val="20"/>
                <w:lang w:val="en-GB"/>
              </w:rPr>
              <w:t xml:space="preserve">“Seasonal Variations of Actin –beta 2 gene expression in muscle tissue of </w:t>
            </w:r>
            <w:proofErr w:type="spellStart"/>
            <w:r>
              <w:rPr>
                <w:b/>
                <w:bCs/>
                <w:i/>
                <w:sz w:val="20"/>
                <w:szCs w:val="20"/>
                <w:lang w:val="en-GB"/>
              </w:rPr>
              <w:t>Labeo</w:t>
            </w:r>
            <w:proofErr w:type="spellEnd"/>
            <w:r>
              <w:rPr>
                <w:b/>
                <w:bCs/>
                <w:i/>
                <w:sz w:val="20"/>
                <w:szCs w:val="20"/>
                <w:lang w:val="en-GB"/>
              </w:rPr>
              <w:t xml:space="preserve"> </w:t>
            </w:r>
            <w:proofErr w:type="spellStart"/>
            <w:r>
              <w:rPr>
                <w:b/>
                <w:bCs/>
                <w:i/>
                <w:sz w:val="20"/>
                <w:szCs w:val="20"/>
                <w:lang w:val="en-GB"/>
              </w:rPr>
              <w:t>rohita</w:t>
            </w:r>
            <w:proofErr w:type="spellEnd"/>
            <w:r>
              <w:rPr>
                <w:b/>
                <w:bCs/>
                <w:i/>
                <w:sz w:val="20"/>
                <w:szCs w:val="20"/>
                <w:lang w:val="en-GB"/>
              </w:rPr>
              <w:t xml:space="preserve"> </w:t>
            </w:r>
            <w:r>
              <w:rPr>
                <w:b/>
                <w:bCs/>
                <w:sz w:val="20"/>
                <w:szCs w:val="20"/>
                <w:lang w:val="en-GB"/>
              </w:rPr>
              <w:t>from the Kolar Reservoir, Bhopal District, Madhya Pradesh, India”</w:t>
            </w:r>
          </w:p>
        </w:tc>
        <w:tc>
          <w:tcPr>
            <w:tcW w:w="1523" w:type="pct"/>
          </w:tcPr>
          <w:p w14:paraId="743D5FAF" w14:textId="77777777" w:rsidR="0005336F" w:rsidRPr="0005336F" w:rsidRDefault="00043AE7" w:rsidP="0005336F">
            <w:pPr>
              <w:keepNext/>
              <w:outlineLvl w:val="1"/>
              <w:rPr>
                <w:rFonts w:eastAsia="MS Mincho" w:cs="Helvetica"/>
                <w:bCs/>
                <w:sz w:val="20"/>
                <w:szCs w:val="20"/>
                <w:lang w:val="en-GB"/>
              </w:rPr>
            </w:pPr>
            <w:r>
              <w:rPr>
                <w:rFonts w:eastAsia="MS Mincho" w:cs="Helvetica"/>
                <w:bCs/>
                <w:sz w:val="20"/>
                <w:szCs w:val="20"/>
                <w:lang w:val="en-GB"/>
              </w:rPr>
              <w:t>Title revised</w:t>
            </w:r>
          </w:p>
        </w:tc>
      </w:tr>
      <w:tr w:rsidR="0005336F" w:rsidRPr="0005336F" w14:paraId="0BAFF853" w14:textId="77777777" w:rsidTr="00556D14">
        <w:trPr>
          <w:trHeight w:val="1262"/>
        </w:trPr>
        <w:tc>
          <w:tcPr>
            <w:tcW w:w="1265" w:type="pct"/>
            <w:noWrap/>
          </w:tcPr>
          <w:p w14:paraId="3CF409E8" w14:textId="77777777" w:rsidR="0005336F" w:rsidRPr="0005336F" w:rsidRDefault="0005336F" w:rsidP="0005336F">
            <w:pPr>
              <w:keepNext/>
              <w:ind w:left="360"/>
              <w:outlineLvl w:val="1"/>
              <w:rPr>
                <w:rFonts w:eastAsia="MS Mincho" w:cs="Helvetica"/>
                <w:b/>
                <w:bCs/>
                <w:sz w:val="20"/>
                <w:szCs w:val="20"/>
                <w:lang w:val="en-GB"/>
              </w:rPr>
            </w:pPr>
            <w:r w:rsidRPr="0005336F">
              <w:rPr>
                <w:rFonts w:eastAsia="MS Mincho" w:cs="Helvetica"/>
                <w:b/>
                <w:bCs/>
                <w:sz w:val="20"/>
                <w:szCs w:val="20"/>
                <w:lang w:val="en-GB"/>
              </w:rPr>
              <w:lastRenderedPageBreak/>
              <w:t>Is the abstract of the article comprehensive? Do you suggest the addition (or deletion) of some points in this section? Please write your suggestions here.</w:t>
            </w:r>
          </w:p>
          <w:p w14:paraId="792CD5EE" w14:textId="77777777" w:rsidR="0005336F" w:rsidRPr="0005336F" w:rsidRDefault="0005336F" w:rsidP="0005336F">
            <w:pPr>
              <w:keepNext/>
              <w:outlineLvl w:val="1"/>
              <w:rPr>
                <w:rFonts w:eastAsia="MS Mincho" w:cs="Helvetica"/>
                <w:b/>
                <w:bCs/>
                <w:sz w:val="20"/>
                <w:szCs w:val="20"/>
                <w:u w:val="single"/>
                <w:lang w:val="en-GB"/>
              </w:rPr>
            </w:pPr>
          </w:p>
        </w:tc>
        <w:tc>
          <w:tcPr>
            <w:tcW w:w="2212" w:type="pct"/>
          </w:tcPr>
          <w:p w14:paraId="481804B2" w14:textId="77777777" w:rsidR="0005336F" w:rsidRDefault="0025289E" w:rsidP="0005336F">
            <w:pPr>
              <w:ind w:left="360"/>
              <w:rPr>
                <w:b/>
                <w:bCs/>
                <w:sz w:val="20"/>
                <w:szCs w:val="20"/>
                <w:lang w:val="en-GB"/>
              </w:rPr>
            </w:pPr>
            <w:r>
              <w:rPr>
                <w:b/>
                <w:bCs/>
                <w:sz w:val="20"/>
                <w:szCs w:val="20"/>
                <w:lang w:val="en-GB"/>
              </w:rPr>
              <w:t>Tukey’s…</w:t>
            </w:r>
            <w:proofErr w:type="gramStart"/>
            <w:r>
              <w:rPr>
                <w:b/>
                <w:bCs/>
                <w:sz w:val="20"/>
                <w:szCs w:val="20"/>
                <w:lang w:val="en-GB"/>
              </w:rPr>
              <w:t>….summer</w:t>
            </w:r>
            <w:proofErr w:type="gramEnd"/>
            <w:r>
              <w:rPr>
                <w:b/>
                <w:bCs/>
                <w:sz w:val="20"/>
                <w:szCs w:val="20"/>
                <w:lang w:val="en-GB"/>
              </w:rPr>
              <w:t>. This sentence could be written as Tukey’s Multiple Comparison Test indicated significant expression differences between winter and m</w:t>
            </w:r>
            <w:r w:rsidR="00B62E02">
              <w:rPr>
                <w:b/>
                <w:bCs/>
                <w:sz w:val="20"/>
                <w:szCs w:val="20"/>
                <w:lang w:val="en-GB"/>
              </w:rPr>
              <w:t>onsoon, as well as between monsoon and summer, but not between winter and summer.</w:t>
            </w:r>
          </w:p>
          <w:p w14:paraId="5C78F69B" w14:textId="77777777" w:rsidR="00B62E02" w:rsidRDefault="00B62E02" w:rsidP="0005336F">
            <w:pPr>
              <w:ind w:left="360"/>
              <w:rPr>
                <w:b/>
                <w:bCs/>
                <w:sz w:val="20"/>
                <w:szCs w:val="20"/>
                <w:lang w:val="en-GB"/>
              </w:rPr>
            </w:pPr>
          </w:p>
          <w:p w14:paraId="27997F43" w14:textId="77777777" w:rsidR="00B62E02" w:rsidRPr="0005336F" w:rsidRDefault="00B62E02" w:rsidP="0005336F">
            <w:pPr>
              <w:ind w:left="360"/>
              <w:rPr>
                <w:b/>
                <w:bCs/>
                <w:sz w:val="20"/>
                <w:szCs w:val="20"/>
                <w:lang w:val="en-GB"/>
              </w:rPr>
            </w:pPr>
            <w:r>
              <w:rPr>
                <w:b/>
                <w:bCs/>
                <w:sz w:val="20"/>
                <w:szCs w:val="20"/>
                <w:lang w:val="en-GB"/>
              </w:rPr>
              <w:t>In Key words: Myogenesis can be added.</w:t>
            </w:r>
          </w:p>
        </w:tc>
        <w:tc>
          <w:tcPr>
            <w:tcW w:w="1523" w:type="pct"/>
          </w:tcPr>
          <w:p w14:paraId="46B3F6D8" w14:textId="77777777" w:rsidR="0005336F" w:rsidRDefault="0005336F" w:rsidP="0005336F">
            <w:pPr>
              <w:keepNext/>
              <w:outlineLvl w:val="1"/>
              <w:rPr>
                <w:rFonts w:eastAsia="MS Mincho" w:cs="Helvetica"/>
                <w:bCs/>
                <w:sz w:val="20"/>
                <w:szCs w:val="20"/>
                <w:lang w:val="en-GB"/>
              </w:rPr>
            </w:pPr>
          </w:p>
          <w:p w14:paraId="01119D94" w14:textId="77777777" w:rsidR="000B61C8" w:rsidRDefault="000B61C8" w:rsidP="0005336F">
            <w:pPr>
              <w:keepNext/>
              <w:outlineLvl w:val="1"/>
              <w:rPr>
                <w:rFonts w:eastAsia="MS Mincho" w:cs="Helvetica"/>
                <w:bCs/>
                <w:sz w:val="20"/>
                <w:szCs w:val="20"/>
                <w:lang w:val="en-GB"/>
              </w:rPr>
            </w:pPr>
            <w:r>
              <w:rPr>
                <w:rFonts w:eastAsia="MS Mincho" w:cs="Helvetica"/>
                <w:bCs/>
                <w:sz w:val="20"/>
                <w:szCs w:val="20"/>
                <w:lang w:val="en-GB"/>
              </w:rPr>
              <w:t xml:space="preserve">Corrected </w:t>
            </w:r>
          </w:p>
          <w:p w14:paraId="1BD6F9D4" w14:textId="77777777" w:rsidR="00FF21ED" w:rsidRDefault="00FF21ED" w:rsidP="0005336F">
            <w:pPr>
              <w:keepNext/>
              <w:outlineLvl w:val="1"/>
              <w:rPr>
                <w:rFonts w:eastAsia="MS Mincho" w:cs="Helvetica"/>
                <w:bCs/>
                <w:sz w:val="20"/>
                <w:szCs w:val="20"/>
                <w:lang w:val="en-GB"/>
              </w:rPr>
            </w:pPr>
          </w:p>
          <w:p w14:paraId="213B034D" w14:textId="77777777" w:rsidR="00FF21ED" w:rsidRDefault="00FF21ED" w:rsidP="0005336F">
            <w:pPr>
              <w:keepNext/>
              <w:outlineLvl w:val="1"/>
              <w:rPr>
                <w:rFonts w:eastAsia="MS Mincho" w:cs="Helvetica"/>
                <w:bCs/>
                <w:sz w:val="20"/>
                <w:szCs w:val="20"/>
                <w:lang w:val="en-GB"/>
              </w:rPr>
            </w:pPr>
          </w:p>
          <w:p w14:paraId="6FFA524F" w14:textId="77777777" w:rsidR="00FF21ED" w:rsidRDefault="00FF21ED" w:rsidP="0005336F">
            <w:pPr>
              <w:keepNext/>
              <w:outlineLvl w:val="1"/>
              <w:rPr>
                <w:rFonts w:eastAsia="MS Mincho" w:cs="Helvetica"/>
                <w:bCs/>
                <w:sz w:val="20"/>
                <w:szCs w:val="20"/>
                <w:lang w:val="en-GB"/>
              </w:rPr>
            </w:pPr>
          </w:p>
          <w:p w14:paraId="7134A522" w14:textId="77777777" w:rsidR="00FF21ED" w:rsidRPr="0005336F" w:rsidRDefault="00FF21ED" w:rsidP="0005336F">
            <w:pPr>
              <w:keepNext/>
              <w:outlineLvl w:val="1"/>
              <w:rPr>
                <w:rFonts w:eastAsia="MS Mincho" w:cs="Helvetica"/>
                <w:bCs/>
                <w:sz w:val="20"/>
                <w:szCs w:val="20"/>
                <w:lang w:val="en-GB"/>
              </w:rPr>
            </w:pPr>
            <w:r>
              <w:rPr>
                <w:rFonts w:eastAsia="MS Mincho" w:cs="Helvetica"/>
                <w:bCs/>
                <w:sz w:val="20"/>
                <w:szCs w:val="20"/>
                <w:lang w:val="en-GB"/>
              </w:rPr>
              <w:t>Added</w:t>
            </w:r>
          </w:p>
        </w:tc>
      </w:tr>
      <w:tr w:rsidR="0005336F" w:rsidRPr="0005336F" w14:paraId="32532BE5" w14:textId="77777777" w:rsidTr="00556D14">
        <w:trPr>
          <w:trHeight w:val="704"/>
        </w:trPr>
        <w:tc>
          <w:tcPr>
            <w:tcW w:w="1265" w:type="pct"/>
            <w:noWrap/>
          </w:tcPr>
          <w:p w14:paraId="78D63C13" w14:textId="77777777" w:rsidR="0005336F" w:rsidRPr="0005336F" w:rsidRDefault="0005336F" w:rsidP="0005336F">
            <w:pPr>
              <w:keepNext/>
              <w:ind w:left="360"/>
              <w:outlineLvl w:val="1"/>
              <w:rPr>
                <w:rFonts w:ascii="Helvetica" w:eastAsia="MS Mincho" w:hAnsi="Helvetica" w:cs="Helvetica"/>
                <w:sz w:val="20"/>
                <w:szCs w:val="20"/>
                <w:u w:val="single"/>
                <w:lang w:val="en-GB"/>
              </w:rPr>
            </w:pPr>
            <w:r w:rsidRPr="0005336F">
              <w:rPr>
                <w:rFonts w:eastAsia="MS Mincho" w:cs="Helvetica"/>
                <w:b/>
                <w:bCs/>
                <w:sz w:val="20"/>
                <w:szCs w:val="20"/>
                <w:lang w:val="en-GB"/>
              </w:rPr>
              <w:t>Is the manuscript scientifically, correct? Please write here.</w:t>
            </w:r>
          </w:p>
        </w:tc>
        <w:tc>
          <w:tcPr>
            <w:tcW w:w="2212" w:type="pct"/>
          </w:tcPr>
          <w:p w14:paraId="4DCBA062" w14:textId="77777777" w:rsidR="0005336F" w:rsidRDefault="0005336F" w:rsidP="0005336F">
            <w:pPr>
              <w:contextualSpacing/>
              <w:rPr>
                <w:bCs/>
                <w:sz w:val="20"/>
                <w:szCs w:val="20"/>
                <w:lang w:val="en-GB"/>
              </w:rPr>
            </w:pPr>
          </w:p>
          <w:p w14:paraId="17D4B6A1" w14:textId="77777777" w:rsidR="00B62E02" w:rsidRPr="0005336F" w:rsidRDefault="00B62E02" w:rsidP="0005336F">
            <w:pPr>
              <w:contextualSpacing/>
              <w:rPr>
                <w:bCs/>
                <w:sz w:val="20"/>
                <w:szCs w:val="20"/>
                <w:lang w:val="en-GB"/>
              </w:rPr>
            </w:pPr>
            <w:proofErr w:type="spellStart"/>
            <w:r>
              <w:rPr>
                <w:bCs/>
                <w:sz w:val="20"/>
                <w:szCs w:val="20"/>
                <w:lang w:val="en-GB"/>
              </w:rPr>
              <w:t>Upto</w:t>
            </w:r>
            <w:proofErr w:type="spellEnd"/>
            <w:r>
              <w:rPr>
                <w:bCs/>
                <w:sz w:val="20"/>
                <w:szCs w:val="20"/>
                <w:lang w:val="en-GB"/>
              </w:rPr>
              <w:t xml:space="preserve"> some extend it is correct, because of its single parameter. It would have been more worthy if more than one parameter should have considered (Which are more closely associated with myogenesis) for muscle growth and development. </w:t>
            </w:r>
          </w:p>
        </w:tc>
        <w:tc>
          <w:tcPr>
            <w:tcW w:w="1523" w:type="pct"/>
          </w:tcPr>
          <w:p w14:paraId="566F0EF6" w14:textId="77777777" w:rsidR="0005336F" w:rsidRDefault="0005336F" w:rsidP="0005336F">
            <w:pPr>
              <w:keepNext/>
              <w:outlineLvl w:val="1"/>
              <w:rPr>
                <w:rFonts w:eastAsia="MS Mincho" w:cs="Helvetica"/>
                <w:bCs/>
                <w:sz w:val="20"/>
                <w:szCs w:val="20"/>
                <w:lang w:val="en-GB"/>
              </w:rPr>
            </w:pPr>
          </w:p>
          <w:p w14:paraId="7D9DD05A" w14:textId="77777777" w:rsidR="000E73F8" w:rsidRDefault="000E73F8" w:rsidP="0005336F">
            <w:pPr>
              <w:keepNext/>
              <w:outlineLvl w:val="1"/>
              <w:rPr>
                <w:rFonts w:eastAsia="MS Mincho" w:cs="Helvetica"/>
                <w:bCs/>
                <w:sz w:val="20"/>
                <w:szCs w:val="20"/>
                <w:lang w:val="en-GB"/>
              </w:rPr>
            </w:pPr>
          </w:p>
          <w:p w14:paraId="2A4EF67F" w14:textId="77777777" w:rsidR="000E73F8" w:rsidRPr="0005336F" w:rsidRDefault="000E73F8" w:rsidP="0005336F">
            <w:pPr>
              <w:keepNext/>
              <w:outlineLvl w:val="1"/>
              <w:rPr>
                <w:rFonts w:eastAsia="MS Mincho" w:cs="Helvetica"/>
                <w:bCs/>
                <w:sz w:val="20"/>
                <w:szCs w:val="20"/>
                <w:lang w:val="en-GB"/>
              </w:rPr>
            </w:pPr>
            <w:r>
              <w:rPr>
                <w:rFonts w:eastAsia="MS Mincho" w:cs="Helvetica"/>
                <w:bCs/>
                <w:sz w:val="20"/>
                <w:szCs w:val="20"/>
                <w:lang w:val="en-GB"/>
              </w:rPr>
              <w:t>Checked and revised</w:t>
            </w:r>
          </w:p>
        </w:tc>
      </w:tr>
      <w:tr w:rsidR="0005336F" w:rsidRPr="0005336F" w14:paraId="3A87502F" w14:textId="77777777" w:rsidTr="00556D14">
        <w:trPr>
          <w:trHeight w:val="703"/>
        </w:trPr>
        <w:tc>
          <w:tcPr>
            <w:tcW w:w="1265" w:type="pct"/>
            <w:noWrap/>
          </w:tcPr>
          <w:p w14:paraId="3BC7CE27" w14:textId="77777777" w:rsidR="0005336F" w:rsidRPr="0005336F" w:rsidRDefault="0005336F" w:rsidP="0005336F">
            <w:pPr>
              <w:ind w:left="360"/>
              <w:rPr>
                <w:b/>
                <w:bCs/>
                <w:sz w:val="20"/>
                <w:szCs w:val="20"/>
                <w:lang w:val="en-GB"/>
              </w:rPr>
            </w:pPr>
            <w:r w:rsidRPr="0005336F">
              <w:rPr>
                <w:b/>
                <w:bCs/>
                <w:sz w:val="20"/>
                <w:szCs w:val="20"/>
                <w:lang w:val="en-GB"/>
              </w:rPr>
              <w:t>Are the references sufficient and recent? If you have suggestions of additional references, please mention them in the review form.</w:t>
            </w:r>
          </w:p>
        </w:tc>
        <w:tc>
          <w:tcPr>
            <w:tcW w:w="2212" w:type="pct"/>
          </w:tcPr>
          <w:p w14:paraId="7B3C7F76" w14:textId="77777777" w:rsidR="0005336F" w:rsidRDefault="0005336F" w:rsidP="0005336F">
            <w:pPr>
              <w:contextualSpacing/>
              <w:rPr>
                <w:bCs/>
                <w:sz w:val="20"/>
                <w:szCs w:val="20"/>
                <w:lang w:val="en-GB"/>
              </w:rPr>
            </w:pPr>
          </w:p>
          <w:p w14:paraId="5AF2D524" w14:textId="77777777" w:rsidR="00135690" w:rsidRDefault="00135690" w:rsidP="0005336F">
            <w:pPr>
              <w:contextualSpacing/>
              <w:rPr>
                <w:bCs/>
                <w:sz w:val="20"/>
                <w:szCs w:val="20"/>
                <w:lang w:val="en-GB"/>
              </w:rPr>
            </w:pPr>
            <w:r>
              <w:rPr>
                <w:bCs/>
                <w:sz w:val="20"/>
                <w:szCs w:val="20"/>
                <w:lang w:val="en-GB"/>
              </w:rPr>
              <w:t xml:space="preserve">There are so many mistakes in reference section. </w:t>
            </w:r>
          </w:p>
          <w:p w14:paraId="30E7A8E9" w14:textId="77777777" w:rsidR="00135690" w:rsidRDefault="00135690" w:rsidP="0005336F">
            <w:pPr>
              <w:contextualSpacing/>
              <w:rPr>
                <w:bCs/>
                <w:sz w:val="20"/>
                <w:szCs w:val="20"/>
                <w:lang w:val="en-GB"/>
              </w:rPr>
            </w:pPr>
          </w:p>
          <w:p w14:paraId="4247BC86" w14:textId="77777777" w:rsidR="00135690" w:rsidRDefault="00E53E9B" w:rsidP="00E53E9B">
            <w:pPr>
              <w:pStyle w:val="ListParagraph"/>
              <w:numPr>
                <w:ilvl w:val="0"/>
                <w:numId w:val="11"/>
              </w:numPr>
              <w:rPr>
                <w:bCs/>
                <w:sz w:val="20"/>
                <w:szCs w:val="20"/>
                <w:lang w:val="en-GB"/>
              </w:rPr>
            </w:pPr>
            <w:r>
              <w:rPr>
                <w:bCs/>
                <w:sz w:val="20"/>
                <w:szCs w:val="20"/>
                <w:lang w:val="en-GB"/>
              </w:rPr>
              <w:t>Make it clear about Meng et al (2010) or Mang and Feldman (2010)</w:t>
            </w:r>
          </w:p>
          <w:p w14:paraId="55183E44" w14:textId="77777777" w:rsidR="00E53E9B" w:rsidRDefault="00E53E9B" w:rsidP="00E53E9B">
            <w:pPr>
              <w:pStyle w:val="ListParagraph"/>
              <w:numPr>
                <w:ilvl w:val="0"/>
                <w:numId w:val="11"/>
              </w:numPr>
              <w:rPr>
                <w:bCs/>
                <w:sz w:val="20"/>
                <w:szCs w:val="20"/>
                <w:lang w:val="en-GB"/>
              </w:rPr>
            </w:pPr>
            <w:r>
              <w:rPr>
                <w:bCs/>
                <w:sz w:val="20"/>
                <w:szCs w:val="20"/>
                <w:lang w:val="en-GB"/>
              </w:rPr>
              <w:t>Wang et al (2010) mentioned in the text but not in the reference part.</w:t>
            </w:r>
          </w:p>
          <w:p w14:paraId="1E198B86" w14:textId="77777777" w:rsidR="00E53E9B" w:rsidRDefault="00E53E9B" w:rsidP="00E53E9B">
            <w:pPr>
              <w:pStyle w:val="ListParagraph"/>
              <w:numPr>
                <w:ilvl w:val="0"/>
                <w:numId w:val="11"/>
              </w:numPr>
              <w:rPr>
                <w:bCs/>
                <w:sz w:val="20"/>
                <w:szCs w:val="20"/>
                <w:lang w:val="en-GB"/>
              </w:rPr>
            </w:pPr>
            <w:r>
              <w:rPr>
                <w:bCs/>
                <w:sz w:val="20"/>
                <w:szCs w:val="20"/>
                <w:lang w:val="en-GB"/>
              </w:rPr>
              <w:t>Writing format for reference should be same as per the Journals format.</w:t>
            </w:r>
          </w:p>
          <w:p w14:paraId="550A5ED5" w14:textId="77777777" w:rsidR="00E53E9B" w:rsidRPr="00135690" w:rsidRDefault="00E53E9B" w:rsidP="00E53E9B">
            <w:pPr>
              <w:pStyle w:val="ListParagraph"/>
              <w:numPr>
                <w:ilvl w:val="0"/>
                <w:numId w:val="11"/>
              </w:numPr>
              <w:rPr>
                <w:bCs/>
                <w:sz w:val="20"/>
                <w:szCs w:val="20"/>
                <w:lang w:val="en-GB"/>
              </w:rPr>
            </w:pPr>
            <w:r>
              <w:rPr>
                <w:bCs/>
                <w:sz w:val="20"/>
                <w:szCs w:val="20"/>
                <w:lang w:val="en-GB"/>
              </w:rPr>
              <w:t xml:space="preserve">Please consider the scientific name </w:t>
            </w:r>
          </w:p>
        </w:tc>
        <w:tc>
          <w:tcPr>
            <w:tcW w:w="1523" w:type="pct"/>
          </w:tcPr>
          <w:p w14:paraId="09E4F257" w14:textId="77777777" w:rsidR="0005336F" w:rsidRDefault="0005336F" w:rsidP="0005336F">
            <w:pPr>
              <w:keepNext/>
              <w:outlineLvl w:val="1"/>
              <w:rPr>
                <w:rFonts w:eastAsia="MS Mincho" w:cs="Helvetica"/>
                <w:bCs/>
                <w:sz w:val="20"/>
                <w:szCs w:val="20"/>
                <w:lang w:val="en-GB"/>
              </w:rPr>
            </w:pPr>
          </w:p>
          <w:p w14:paraId="2F31A8BB" w14:textId="77777777" w:rsidR="00AA7F99" w:rsidRDefault="00AA7F99" w:rsidP="0005336F">
            <w:pPr>
              <w:keepNext/>
              <w:outlineLvl w:val="1"/>
              <w:rPr>
                <w:rFonts w:eastAsia="MS Mincho" w:cs="Helvetica"/>
                <w:bCs/>
                <w:sz w:val="20"/>
                <w:szCs w:val="20"/>
                <w:lang w:val="en-GB"/>
              </w:rPr>
            </w:pPr>
          </w:p>
          <w:p w14:paraId="1F22DF75" w14:textId="77777777" w:rsidR="00AA7F99" w:rsidRDefault="00AA7F99" w:rsidP="0005336F">
            <w:pPr>
              <w:keepNext/>
              <w:outlineLvl w:val="1"/>
              <w:rPr>
                <w:rFonts w:eastAsia="MS Mincho" w:cs="Helvetica"/>
                <w:bCs/>
                <w:sz w:val="20"/>
                <w:szCs w:val="20"/>
                <w:lang w:val="en-GB"/>
              </w:rPr>
            </w:pPr>
          </w:p>
          <w:p w14:paraId="17E356F6" w14:textId="77777777" w:rsidR="001359AD" w:rsidRDefault="001359AD" w:rsidP="0005336F">
            <w:pPr>
              <w:keepNext/>
              <w:outlineLvl w:val="1"/>
              <w:rPr>
                <w:rFonts w:eastAsia="MS Mincho" w:cs="Helvetica"/>
                <w:bCs/>
                <w:sz w:val="20"/>
                <w:szCs w:val="20"/>
                <w:lang w:val="en-GB"/>
              </w:rPr>
            </w:pPr>
          </w:p>
          <w:p w14:paraId="078BCB7A" w14:textId="77777777" w:rsidR="001359AD" w:rsidRDefault="001359AD" w:rsidP="0005336F">
            <w:pPr>
              <w:keepNext/>
              <w:outlineLvl w:val="1"/>
              <w:rPr>
                <w:rFonts w:eastAsia="MS Mincho" w:cs="Helvetica"/>
                <w:bCs/>
                <w:sz w:val="20"/>
                <w:szCs w:val="20"/>
                <w:lang w:val="en-GB"/>
              </w:rPr>
            </w:pPr>
            <w:r>
              <w:rPr>
                <w:rFonts w:eastAsia="MS Mincho" w:cs="Helvetica"/>
                <w:bCs/>
                <w:sz w:val="20"/>
                <w:szCs w:val="20"/>
                <w:lang w:val="en-GB"/>
              </w:rPr>
              <w:t>Revised</w:t>
            </w:r>
          </w:p>
          <w:p w14:paraId="1909ABF7" w14:textId="77777777" w:rsidR="00AA7F99" w:rsidRDefault="00AA7F99" w:rsidP="0005336F">
            <w:pPr>
              <w:keepNext/>
              <w:outlineLvl w:val="1"/>
              <w:rPr>
                <w:rFonts w:eastAsia="MS Mincho" w:cs="Helvetica"/>
                <w:bCs/>
                <w:sz w:val="20"/>
                <w:szCs w:val="20"/>
                <w:lang w:val="en-GB"/>
              </w:rPr>
            </w:pPr>
          </w:p>
          <w:p w14:paraId="2316CF64" w14:textId="77777777" w:rsidR="00AA7F99" w:rsidRDefault="00AA7F99" w:rsidP="0005336F">
            <w:pPr>
              <w:keepNext/>
              <w:outlineLvl w:val="1"/>
              <w:rPr>
                <w:rFonts w:eastAsia="MS Mincho" w:cs="Helvetica"/>
                <w:bCs/>
                <w:sz w:val="20"/>
                <w:szCs w:val="20"/>
                <w:lang w:val="en-GB"/>
              </w:rPr>
            </w:pPr>
          </w:p>
          <w:p w14:paraId="3D1EECB2" w14:textId="77777777" w:rsidR="00AA7F99" w:rsidRDefault="00AA7F99" w:rsidP="0005336F">
            <w:pPr>
              <w:keepNext/>
              <w:outlineLvl w:val="1"/>
              <w:rPr>
                <w:rFonts w:eastAsia="MS Mincho" w:cs="Helvetica"/>
                <w:bCs/>
                <w:sz w:val="20"/>
                <w:szCs w:val="20"/>
                <w:lang w:val="en-GB"/>
              </w:rPr>
            </w:pPr>
          </w:p>
          <w:p w14:paraId="666B396F" w14:textId="77777777" w:rsidR="00AA7F99" w:rsidRPr="0005336F" w:rsidRDefault="00AA7F99" w:rsidP="0005336F">
            <w:pPr>
              <w:keepNext/>
              <w:outlineLvl w:val="1"/>
              <w:rPr>
                <w:rFonts w:eastAsia="MS Mincho" w:cs="Helvetica"/>
                <w:bCs/>
                <w:sz w:val="20"/>
                <w:szCs w:val="20"/>
                <w:lang w:val="en-GB"/>
              </w:rPr>
            </w:pPr>
            <w:r>
              <w:rPr>
                <w:rFonts w:eastAsia="MS Mincho" w:cs="Helvetica"/>
                <w:bCs/>
                <w:sz w:val="20"/>
                <w:szCs w:val="20"/>
                <w:lang w:val="en-GB"/>
              </w:rPr>
              <w:t xml:space="preserve">Corrected </w:t>
            </w:r>
          </w:p>
        </w:tc>
      </w:tr>
      <w:tr w:rsidR="0005336F" w:rsidRPr="0005336F" w14:paraId="6CD4CDFD" w14:textId="77777777" w:rsidTr="00556D14">
        <w:trPr>
          <w:trHeight w:val="386"/>
        </w:trPr>
        <w:tc>
          <w:tcPr>
            <w:tcW w:w="1265" w:type="pct"/>
            <w:noWrap/>
          </w:tcPr>
          <w:p w14:paraId="741BF463" w14:textId="77777777" w:rsidR="0005336F" w:rsidRPr="0005336F" w:rsidRDefault="0005336F" w:rsidP="0005336F">
            <w:pPr>
              <w:keepNext/>
              <w:ind w:left="360"/>
              <w:outlineLvl w:val="1"/>
              <w:rPr>
                <w:rFonts w:eastAsia="MS Mincho" w:cs="Helvetica"/>
                <w:b/>
                <w:sz w:val="20"/>
                <w:szCs w:val="20"/>
                <w:lang w:val="en-GB"/>
              </w:rPr>
            </w:pPr>
            <w:r w:rsidRPr="0005336F">
              <w:rPr>
                <w:rFonts w:eastAsia="MS Mincho" w:cs="Helvetica"/>
                <w:b/>
                <w:sz w:val="20"/>
                <w:szCs w:val="20"/>
                <w:lang w:val="en-GB"/>
              </w:rPr>
              <w:t>Is the language/English quality of the article suitable for scholarly communications?</w:t>
            </w:r>
          </w:p>
          <w:p w14:paraId="6F7B6795" w14:textId="77777777" w:rsidR="0005336F" w:rsidRPr="0005336F" w:rsidRDefault="0005336F" w:rsidP="0005336F">
            <w:pPr>
              <w:rPr>
                <w:sz w:val="20"/>
                <w:szCs w:val="20"/>
                <w:lang w:val="en-GB"/>
              </w:rPr>
            </w:pPr>
          </w:p>
        </w:tc>
        <w:tc>
          <w:tcPr>
            <w:tcW w:w="2212" w:type="pct"/>
          </w:tcPr>
          <w:p w14:paraId="6C41B570" w14:textId="77777777" w:rsidR="0005336F" w:rsidRPr="0005336F" w:rsidRDefault="00B76805" w:rsidP="0005336F">
            <w:pPr>
              <w:rPr>
                <w:sz w:val="20"/>
                <w:szCs w:val="20"/>
                <w:lang w:val="en-GB"/>
              </w:rPr>
            </w:pPr>
            <w:r>
              <w:rPr>
                <w:sz w:val="20"/>
                <w:szCs w:val="20"/>
                <w:lang w:val="en-GB"/>
              </w:rPr>
              <w:t xml:space="preserve"> Suitable but can be improved.</w:t>
            </w:r>
          </w:p>
        </w:tc>
        <w:tc>
          <w:tcPr>
            <w:tcW w:w="1523" w:type="pct"/>
          </w:tcPr>
          <w:p w14:paraId="2FDA82B3" w14:textId="77777777" w:rsidR="0005336F" w:rsidRPr="0005336F" w:rsidRDefault="000863EA" w:rsidP="0005336F">
            <w:pPr>
              <w:rPr>
                <w:sz w:val="20"/>
                <w:szCs w:val="20"/>
                <w:lang w:val="en-GB"/>
              </w:rPr>
            </w:pPr>
            <w:r>
              <w:rPr>
                <w:sz w:val="20"/>
                <w:szCs w:val="20"/>
                <w:lang w:val="en-GB"/>
              </w:rPr>
              <w:t xml:space="preserve">Done </w:t>
            </w:r>
          </w:p>
        </w:tc>
      </w:tr>
      <w:tr w:rsidR="0005336F" w:rsidRPr="0005336F" w14:paraId="62DE93FE" w14:textId="77777777" w:rsidTr="00141E31">
        <w:trPr>
          <w:trHeight w:val="143"/>
        </w:trPr>
        <w:tc>
          <w:tcPr>
            <w:tcW w:w="1265" w:type="pct"/>
            <w:noWrap/>
          </w:tcPr>
          <w:p w14:paraId="3AEF4F42" w14:textId="77777777" w:rsidR="0005336F" w:rsidRPr="0005336F" w:rsidRDefault="0005336F" w:rsidP="0005336F">
            <w:pPr>
              <w:keepNext/>
              <w:outlineLvl w:val="1"/>
              <w:rPr>
                <w:rFonts w:eastAsia="MS Mincho" w:cs="Helvetica"/>
                <w:sz w:val="20"/>
                <w:szCs w:val="20"/>
                <w:lang w:val="en-GB"/>
              </w:rPr>
            </w:pPr>
            <w:r w:rsidRPr="0005336F">
              <w:rPr>
                <w:rFonts w:eastAsia="MS Mincho" w:cs="Helvetica"/>
                <w:b/>
                <w:sz w:val="20"/>
                <w:szCs w:val="20"/>
                <w:u w:val="single"/>
                <w:lang w:val="en-GB"/>
              </w:rPr>
              <w:t>Optional/General</w:t>
            </w:r>
            <w:r w:rsidRPr="0005336F">
              <w:rPr>
                <w:rFonts w:eastAsia="MS Mincho" w:cs="Helvetica"/>
                <w:b/>
                <w:sz w:val="20"/>
                <w:szCs w:val="20"/>
                <w:lang w:val="en-GB"/>
              </w:rPr>
              <w:t xml:space="preserve"> </w:t>
            </w:r>
            <w:r w:rsidRPr="0005336F">
              <w:rPr>
                <w:rFonts w:eastAsia="MS Mincho" w:cs="Helvetica"/>
                <w:sz w:val="20"/>
                <w:szCs w:val="20"/>
                <w:lang w:val="en-GB"/>
              </w:rPr>
              <w:t>comments</w:t>
            </w:r>
          </w:p>
          <w:p w14:paraId="09C063A2" w14:textId="77777777" w:rsidR="0005336F" w:rsidRPr="0005336F" w:rsidRDefault="0005336F" w:rsidP="0005336F">
            <w:pPr>
              <w:keepNext/>
              <w:outlineLvl w:val="1"/>
              <w:rPr>
                <w:rFonts w:eastAsia="MS Mincho" w:cs="Helvetica"/>
                <w:bCs/>
                <w:sz w:val="20"/>
                <w:szCs w:val="20"/>
                <w:lang w:val="en-GB"/>
              </w:rPr>
            </w:pPr>
          </w:p>
        </w:tc>
        <w:tc>
          <w:tcPr>
            <w:tcW w:w="2212" w:type="pct"/>
          </w:tcPr>
          <w:p w14:paraId="34BAEA5C" w14:textId="77777777" w:rsidR="0005336F" w:rsidRPr="0005336F" w:rsidRDefault="0005336F" w:rsidP="0005336F">
            <w:pPr>
              <w:rPr>
                <w:rFonts w:eastAsia="Arial Unicode MS"/>
                <w:b/>
                <w:sz w:val="20"/>
                <w:szCs w:val="20"/>
                <w:lang w:val="en-GB"/>
              </w:rPr>
            </w:pPr>
          </w:p>
        </w:tc>
        <w:tc>
          <w:tcPr>
            <w:tcW w:w="1523" w:type="pct"/>
          </w:tcPr>
          <w:p w14:paraId="01BDA138" w14:textId="77777777" w:rsidR="0005336F" w:rsidRPr="0005336F" w:rsidRDefault="0005336F" w:rsidP="0005336F">
            <w:pPr>
              <w:rPr>
                <w:sz w:val="20"/>
                <w:szCs w:val="20"/>
                <w:lang w:val="en-GB"/>
              </w:rPr>
            </w:pPr>
          </w:p>
        </w:tc>
      </w:tr>
    </w:tbl>
    <w:p w14:paraId="2B9141B3" w14:textId="77777777" w:rsidR="0005336F" w:rsidRPr="0005336F" w:rsidRDefault="0005336F" w:rsidP="0005336F">
      <w:pPr>
        <w:jc w:val="both"/>
        <w:rPr>
          <w:rFonts w:eastAsia="MS Mincho" w:cs="Helvetica"/>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362"/>
        <w:gridCol w:w="4303"/>
        <w:gridCol w:w="4295"/>
      </w:tblGrid>
      <w:tr w:rsidR="00B21761" w14:paraId="227E1C24" w14:textId="77777777" w:rsidTr="00B2176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E923555" w14:textId="77777777" w:rsidR="00B21761" w:rsidRDefault="00B21761">
            <w:pPr>
              <w:spacing w:line="276" w:lineRule="auto"/>
              <w:rPr>
                <w:rFonts w:ascii="Arial" w:eastAsia="Arial Unicode MS" w:hAnsi="Arial" w:cs="Arial"/>
                <w:b/>
                <w:sz w:val="20"/>
                <w:szCs w:val="20"/>
                <w:u w:val="single"/>
                <w:lang w:val="en-GB"/>
              </w:rPr>
            </w:pPr>
            <w:bookmarkStart w:id="2" w:name="_Hlk156057704"/>
            <w:bookmarkStart w:id="3" w:name="_Hlk156057883"/>
            <w:bookmarkEnd w:id="0"/>
            <w:bookmarkEnd w:id="1"/>
            <w:r>
              <w:rPr>
                <w:rFonts w:ascii="Arial" w:eastAsia="Arial Unicode MS" w:hAnsi="Arial" w:cs="Arial"/>
                <w:b/>
                <w:sz w:val="20"/>
                <w:szCs w:val="20"/>
                <w:highlight w:val="yellow"/>
                <w:u w:val="single"/>
                <w:lang w:val="en-GB"/>
              </w:rPr>
              <w:t>PART  2:</w:t>
            </w:r>
            <w:r>
              <w:rPr>
                <w:rFonts w:ascii="Arial" w:eastAsia="Arial Unicode MS" w:hAnsi="Arial" w:cs="Arial"/>
                <w:b/>
                <w:sz w:val="20"/>
                <w:szCs w:val="20"/>
                <w:u w:val="single"/>
                <w:lang w:val="en-GB"/>
              </w:rPr>
              <w:t xml:space="preserve"> </w:t>
            </w:r>
          </w:p>
          <w:p w14:paraId="4A14FEC1" w14:textId="77777777" w:rsidR="00B21761" w:rsidRDefault="00B21761">
            <w:pPr>
              <w:spacing w:line="276" w:lineRule="auto"/>
              <w:rPr>
                <w:rFonts w:ascii="Arial" w:eastAsia="Arial Unicode MS" w:hAnsi="Arial" w:cs="Arial"/>
                <w:b/>
                <w:sz w:val="20"/>
                <w:szCs w:val="20"/>
                <w:u w:val="single"/>
                <w:lang w:val="en-GB"/>
              </w:rPr>
            </w:pPr>
          </w:p>
        </w:tc>
      </w:tr>
      <w:tr w:rsidR="00B21761" w14:paraId="7040F49A" w14:textId="77777777" w:rsidTr="00B2176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B0A4560" w14:textId="77777777" w:rsidR="00B21761" w:rsidRDefault="00B2176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4146BD6" w14:textId="77777777" w:rsidR="00B21761" w:rsidRDefault="00B21761">
            <w:pPr>
              <w:keepNext/>
              <w:spacing w:line="276" w:lineRule="auto"/>
              <w:outlineLvl w:val="1"/>
              <w:rPr>
                <w:rFonts w:ascii="Arial" w:eastAsia="MS Mincho" w:hAnsi="Arial" w:cs="Arial"/>
                <w:b/>
                <w:bCs/>
                <w:sz w:val="20"/>
                <w:szCs w:val="20"/>
                <w:lang w:val="en-GB"/>
              </w:rPr>
            </w:pPr>
            <w:r>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E79C32B" w14:textId="77777777" w:rsidR="00B21761" w:rsidRDefault="00B21761">
            <w:pPr>
              <w:keepNext/>
              <w:spacing w:line="276" w:lineRule="auto"/>
              <w:outlineLvl w:val="1"/>
              <w:rPr>
                <w:rFonts w:ascii="Arial" w:eastAsia="MS Mincho" w:hAnsi="Arial" w:cs="Arial"/>
                <w:bCs/>
                <w:sz w:val="20"/>
                <w:szCs w:val="20"/>
                <w:lang w:val="en-GB"/>
              </w:rPr>
            </w:pPr>
            <w:r>
              <w:rPr>
                <w:rFonts w:ascii="Arial" w:eastAsia="MS Mincho" w:hAnsi="Arial" w:cs="Arial"/>
                <w:b/>
                <w:bCs/>
                <w:sz w:val="20"/>
                <w:szCs w:val="20"/>
                <w:lang w:val="en-GB"/>
              </w:rPr>
              <w:t>Author’s comment</w:t>
            </w:r>
            <w:r>
              <w:rPr>
                <w:rFonts w:ascii="Arial" w:eastAsia="MS Mincho" w:hAnsi="Arial" w:cs="Arial"/>
                <w:bCs/>
                <w:sz w:val="20"/>
                <w:szCs w:val="20"/>
                <w:lang w:val="en-GB"/>
              </w:rPr>
              <w:t xml:space="preserve"> </w:t>
            </w:r>
            <w:r>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21761" w14:paraId="1498F027" w14:textId="77777777" w:rsidTr="00141E31">
        <w:trPr>
          <w:trHeight w:val="494"/>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6F4A9B1" w14:textId="77777777" w:rsidR="00B21761" w:rsidRDefault="00B21761">
            <w:pPr>
              <w:spacing w:line="276" w:lineRule="auto"/>
              <w:rPr>
                <w:rFonts w:ascii="Arial" w:eastAsia="Arial Unicode MS" w:hAnsi="Arial" w:cs="Arial"/>
                <w:b/>
                <w:sz w:val="20"/>
                <w:szCs w:val="20"/>
                <w:lang w:val="en-GB"/>
              </w:rPr>
            </w:pPr>
            <w:r>
              <w:rPr>
                <w:rFonts w:ascii="Arial" w:eastAsia="Arial Unicode MS" w:hAnsi="Arial" w:cs="Arial"/>
                <w:b/>
                <w:sz w:val="20"/>
                <w:szCs w:val="20"/>
                <w:lang w:val="en-GB"/>
              </w:rPr>
              <w:t xml:space="preserve">Are there ethical issues in this manuscript? </w:t>
            </w:r>
          </w:p>
          <w:p w14:paraId="731E9495" w14:textId="77777777" w:rsidR="00B21761" w:rsidRDefault="00B2176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351F1B9" w14:textId="235B4CC8" w:rsidR="00B21761" w:rsidRPr="00141E31" w:rsidRDefault="00B21761">
            <w:pPr>
              <w:spacing w:line="276" w:lineRule="auto"/>
              <w:rPr>
                <w:rFonts w:ascii="Arial" w:eastAsia="Arial Unicode MS" w:hAnsi="Arial" w:cs="Arial"/>
                <w:i/>
                <w:iCs/>
                <w:sz w:val="20"/>
                <w:szCs w:val="20"/>
                <w:u w:val="single"/>
                <w:lang w:val="en-GB"/>
              </w:rPr>
            </w:pPr>
            <w:r>
              <w:rPr>
                <w:rFonts w:ascii="Arial" w:eastAsia="Arial Unicode MS" w:hAnsi="Arial" w:cs="Arial"/>
                <w:i/>
                <w:iCs/>
                <w:sz w:val="20"/>
                <w:szCs w:val="20"/>
                <w:u w:val="single"/>
                <w:lang w:val="en-GB"/>
              </w:rPr>
              <w:t xml:space="preserve">(If yes, </w:t>
            </w:r>
            <w:proofErr w:type="gramStart"/>
            <w:r>
              <w:rPr>
                <w:rFonts w:ascii="Arial" w:eastAsia="Arial Unicode MS" w:hAnsi="Arial" w:cs="Arial"/>
                <w:i/>
                <w:iCs/>
                <w:sz w:val="20"/>
                <w:szCs w:val="20"/>
                <w:u w:val="single"/>
                <w:lang w:val="en-GB"/>
              </w:rPr>
              <w:t>Kindly</w:t>
            </w:r>
            <w:proofErr w:type="gramEnd"/>
            <w:r>
              <w:rPr>
                <w:rFonts w:ascii="Arial" w:eastAsia="Arial Unicode MS" w:hAnsi="Arial" w:cs="Arial"/>
                <w:i/>
                <w:iCs/>
                <w:sz w:val="20"/>
                <w:szCs w:val="20"/>
                <w:u w:val="single"/>
                <w:lang w:val="en-GB"/>
              </w:rPr>
              <w:t xml:space="preserve"> please write down the ethical issues here in details)</w:t>
            </w: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9B349A2" w14:textId="77777777" w:rsidR="00B21761" w:rsidRDefault="00B21761">
            <w:pPr>
              <w:spacing w:line="276" w:lineRule="auto"/>
              <w:rPr>
                <w:rFonts w:ascii="Arial" w:eastAsia="Arial Unicode MS" w:hAnsi="Arial" w:cs="Arial"/>
                <w:sz w:val="20"/>
                <w:szCs w:val="20"/>
                <w:lang w:val="en-GB"/>
              </w:rPr>
            </w:pPr>
          </w:p>
          <w:p w14:paraId="09C2E35C" w14:textId="77777777" w:rsidR="00B21761" w:rsidRDefault="00B21761">
            <w:pPr>
              <w:spacing w:line="276" w:lineRule="auto"/>
              <w:rPr>
                <w:rFonts w:ascii="Arial" w:eastAsia="Arial Unicode MS" w:hAnsi="Arial" w:cs="Arial"/>
                <w:sz w:val="20"/>
                <w:szCs w:val="20"/>
                <w:lang w:val="en-GB"/>
              </w:rPr>
            </w:pPr>
          </w:p>
        </w:tc>
      </w:tr>
      <w:bookmarkEnd w:id="3"/>
    </w:tbl>
    <w:p w14:paraId="4A41D6B1" w14:textId="77777777" w:rsidR="00B21761" w:rsidRDefault="00B21761" w:rsidP="00B21761"/>
    <w:bookmarkEnd w:id="2"/>
    <w:p w14:paraId="5AD62BED" w14:textId="77777777" w:rsidR="00B21761" w:rsidRDefault="00B21761" w:rsidP="00B21761"/>
    <w:p w14:paraId="656004F4" w14:textId="77777777" w:rsidR="00B21761" w:rsidRDefault="00B21761" w:rsidP="00B21761"/>
    <w:p w14:paraId="2FAAE706" w14:textId="77777777" w:rsidR="00D9392F" w:rsidRPr="00B91832" w:rsidRDefault="00D9392F" w:rsidP="00B21761">
      <w:pPr>
        <w:jc w:val="both"/>
        <w:rPr>
          <w:rFonts w:ascii="Cambria" w:hAnsi="Cambria" w:cs="Arial"/>
          <w:bCs/>
          <w:sz w:val="20"/>
          <w:szCs w:val="20"/>
          <w:lang w:val="en-GB"/>
        </w:rPr>
      </w:pPr>
    </w:p>
    <w:sectPr w:rsidR="00D9392F" w:rsidRPr="00B91832" w:rsidSect="00D9392F">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00F36" w14:textId="77777777" w:rsidR="006C5626" w:rsidRPr="0000007A" w:rsidRDefault="006C5626" w:rsidP="0099583E">
      <w:r>
        <w:separator/>
      </w:r>
    </w:p>
  </w:endnote>
  <w:endnote w:type="continuationSeparator" w:id="0">
    <w:p w14:paraId="2B7ED39C" w14:textId="77777777" w:rsidR="006C5626" w:rsidRPr="0000007A" w:rsidRDefault="006C562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85494" w14:textId="77777777" w:rsidR="006C5626" w:rsidRPr="0000007A" w:rsidRDefault="006C5626" w:rsidP="0099583E">
      <w:r>
        <w:separator/>
      </w:r>
    </w:p>
  </w:footnote>
  <w:footnote w:type="continuationSeparator" w:id="0">
    <w:p w14:paraId="60665E61" w14:textId="77777777" w:rsidR="006C5626" w:rsidRPr="0000007A" w:rsidRDefault="006C562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CEEF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1F9224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A32402"/>
    <w:multiLevelType w:val="hybridMultilevel"/>
    <w:tmpl w:val="B6F2FB98"/>
    <w:lvl w:ilvl="0" w:tplc="6C9C012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436288248">
    <w:abstractNumId w:val="3"/>
  </w:num>
  <w:num w:numId="2" w16cid:durableId="624697460">
    <w:abstractNumId w:val="7"/>
  </w:num>
  <w:num w:numId="3" w16cid:durableId="1596863281">
    <w:abstractNumId w:val="6"/>
  </w:num>
  <w:num w:numId="4" w16cid:durableId="514999452">
    <w:abstractNumId w:val="8"/>
  </w:num>
  <w:num w:numId="5" w16cid:durableId="138497477">
    <w:abstractNumId w:val="5"/>
  </w:num>
  <w:num w:numId="6" w16cid:durableId="57554361">
    <w:abstractNumId w:val="0"/>
  </w:num>
  <w:num w:numId="7" w16cid:durableId="1958561688">
    <w:abstractNumId w:val="2"/>
  </w:num>
  <w:num w:numId="8" w16cid:durableId="1764178421">
    <w:abstractNumId w:val="10"/>
  </w:num>
  <w:num w:numId="9" w16cid:durableId="379939610">
    <w:abstractNumId w:val="9"/>
  </w:num>
  <w:num w:numId="10" w16cid:durableId="588657725">
    <w:abstractNumId w:val="1"/>
  </w:num>
  <w:num w:numId="11" w16cid:durableId="5689287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K0NDSwNDc2NjEGYiUdpeDU4uLM/DyQAqNaAABRIKgsAAAA"/>
  </w:docVars>
  <w:rsids>
    <w:rsidRoot w:val="0000007A"/>
    <w:rsid w:val="0000007A"/>
    <w:rsid w:val="00010403"/>
    <w:rsid w:val="00012C8B"/>
    <w:rsid w:val="000137C6"/>
    <w:rsid w:val="00021981"/>
    <w:rsid w:val="000234E1"/>
    <w:rsid w:val="00024CAE"/>
    <w:rsid w:val="0002598E"/>
    <w:rsid w:val="00037D52"/>
    <w:rsid w:val="00040915"/>
    <w:rsid w:val="00043AE7"/>
    <w:rsid w:val="000450FC"/>
    <w:rsid w:val="0005336F"/>
    <w:rsid w:val="00056CB0"/>
    <w:rsid w:val="0006257C"/>
    <w:rsid w:val="000718F7"/>
    <w:rsid w:val="000826C9"/>
    <w:rsid w:val="00084D7C"/>
    <w:rsid w:val="000863EA"/>
    <w:rsid w:val="000936AC"/>
    <w:rsid w:val="00095A59"/>
    <w:rsid w:val="000A2134"/>
    <w:rsid w:val="000A5E36"/>
    <w:rsid w:val="000A6F41"/>
    <w:rsid w:val="000B4EE5"/>
    <w:rsid w:val="000B61C8"/>
    <w:rsid w:val="000B74A1"/>
    <w:rsid w:val="000B757E"/>
    <w:rsid w:val="000C0837"/>
    <w:rsid w:val="000C3B7E"/>
    <w:rsid w:val="000C4E8F"/>
    <w:rsid w:val="000E73F8"/>
    <w:rsid w:val="00101322"/>
    <w:rsid w:val="00104EF4"/>
    <w:rsid w:val="00114CDC"/>
    <w:rsid w:val="00130867"/>
    <w:rsid w:val="00135690"/>
    <w:rsid w:val="00135749"/>
    <w:rsid w:val="001359AD"/>
    <w:rsid w:val="00136984"/>
    <w:rsid w:val="00141E31"/>
    <w:rsid w:val="00150304"/>
    <w:rsid w:val="0015296D"/>
    <w:rsid w:val="00161324"/>
    <w:rsid w:val="00163622"/>
    <w:rsid w:val="001645A2"/>
    <w:rsid w:val="00164F4E"/>
    <w:rsid w:val="00165685"/>
    <w:rsid w:val="00167BF6"/>
    <w:rsid w:val="001766DF"/>
    <w:rsid w:val="0018753A"/>
    <w:rsid w:val="00197E68"/>
    <w:rsid w:val="001A1605"/>
    <w:rsid w:val="001B0C63"/>
    <w:rsid w:val="001B2CCC"/>
    <w:rsid w:val="001D3A1D"/>
    <w:rsid w:val="001D3E34"/>
    <w:rsid w:val="001F24FF"/>
    <w:rsid w:val="001F707F"/>
    <w:rsid w:val="002011F3"/>
    <w:rsid w:val="00201B85"/>
    <w:rsid w:val="00205B73"/>
    <w:rsid w:val="00206BDC"/>
    <w:rsid w:val="002105F7"/>
    <w:rsid w:val="00220111"/>
    <w:rsid w:val="0022369C"/>
    <w:rsid w:val="002320EB"/>
    <w:rsid w:val="0023696A"/>
    <w:rsid w:val="002422CB"/>
    <w:rsid w:val="00245E23"/>
    <w:rsid w:val="0025289E"/>
    <w:rsid w:val="0025366D"/>
    <w:rsid w:val="00262634"/>
    <w:rsid w:val="00275984"/>
    <w:rsid w:val="00276324"/>
    <w:rsid w:val="00280EC9"/>
    <w:rsid w:val="0028120E"/>
    <w:rsid w:val="00291D08"/>
    <w:rsid w:val="00293482"/>
    <w:rsid w:val="00295C77"/>
    <w:rsid w:val="002A5799"/>
    <w:rsid w:val="002C0574"/>
    <w:rsid w:val="002E2339"/>
    <w:rsid w:val="002E6D86"/>
    <w:rsid w:val="002F6935"/>
    <w:rsid w:val="003204B8"/>
    <w:rsid w:val="0033692F"/>
    <w:rsid w:val="003A04E7"/>
    <w:rsid w:val="003A6E1A"/>
    <w:rsid w:val="003B2172"/>
    <w:rsid w:val="003C02B9"/>
    <w:rsid w:val="003C3543"/>
    <w:rsid w:val="003C54D9"/>
    <w:rsid w:val="003E746A"/>
    <w:rsid w:val="00407D92"/>
    <w:rsid w:val="00417726"/>
    <w:rsid w:val="0044519B"/>
    <w:rsid w:val="00457AB1"/>
    <w:rsid w:val="00457BC0"/>
    <w:rsid w:val="00462996"/>
    <w:rsid w:val="00482C75"/>
    <w:rsid w:val="004909B5"/>
    <w:rsid w:val="00497FC5"/>
    <w:rsid w:val="004A4189"/>
    <w:rsid w:val="004A5147"/>
    <w:rsid w:val="004A7C65"/>
    <w:rsid w:val="004B4CAD"/>
    <w:rsid w:val="004C3DF1"/>
    <w:rsid w:val="004D2E36"/>
    <w:rsid w:val="00503AB6"/>
    <w:rsid w:val="005047C5"/>
    <w:rsid w:val="005306A1"/>
    <w:rsid w:val="00531C82"/>
    <w:rsid w:val="00533FC1"/>
    <w:rsid w:val="00535A4C"/>
    <w:rsid w:val="0054564B"/>
    <w:rsid w:val="00545A13"/>
    <w:rsid w:val="00546343"/>
    <w:rsid w:val="00556D14"/>
    <w:rsid w:val="00557CD3"/>
    <w:rsid w:val="00560D3C"/>
    <w:rsid w:val="00567DE0"/>
    <w:rsid w:val="005735A5"/>
    <w:rsid w:val="005A1D6E"/>
    <w:rsid w:val="005B2BD1"/>
    <w:rsid w:val="005C25A0"/>
    <w:rsid w:val="005D230D"/>
    <w:rsid w:val="006011B8"/>
    <w:rsid w:val="00602F7D"/>
    <w:rsid w:val="00605952"/>
    <w:rsid w:val="00620677"/>
    <w:rsid w:val="00624032"/>
    <w:rsid w:val="006357A1"/>
    <w:rsid w:val="00645A56"/>
    <w:rsid w:val="006532DF"/>
    <w:rsid w:val="0065579D"/>
    <w:rsid w:val="00663792"/>
    <w:rsid w:val="0067046C"/>
    <w:rsid w:val="00680EB4"/>
    <w:rsid w:val="006824D6"/>
    <w:rsid w:val="0068446F"/>
    <w:rsid w:val="00696CAD"/>
    <w:rsid w:val="006A5E0B"/>
    <w:rsid w:val="006C3797"/>
    <w:rsid w:val="006C5626"/>
    <w:rsid w:val="006E7D6E"/>
    <w:rsid w:val="006F16EC"/>
    <w:rsid w:val="00701186"/>
    <w:rsid w:val="0070359D"/>
    <w:rsid w:val="00707BE1"/>
    <w:rsid w:val="007238EB"/>
    <w:rsid w:val="007317C3"/>
    <w:rsid w:val="0073538B"/>
    <w:rsid w:val="00766889"/>
    <w:rsid w:val="00766A0D"/>
    <w:rsid w:val="00767F8C"/>
    <w:rsid w:val="00774427"/>
    <w:rsid w:val="00780B67"/>
    <w:rsid w:val="00787E76"/>
    <w:rsid w:val="00796EB3"/>
    <w:rsid w:val="007D0246"/>
    <w:rsid w:val="007E2523"/>
    <w:rsid w:val="007F0FBA"/>
    <w:rsid w:val="007F4B4F"/>
    <w:rsid w:val="007F5873"/>
    <w:rsid w:val="008110CF"/>
    <w:rsid w:val="00815F94"/>
    <w:rsid w:val="008224E2"/>
    <w:rsid w:val="00825DC9"/>
    <w:rsid w:val="0082676D"/>
    <w:rsid w:val="00826F48"/>
    <w:rsid w:val="00846F1F"/>
    <w:rsid w:val="00864044"/>
    <w:rsid w:val="00877F10"/>
    <w:rsid w:val="00882091"/>
    <w:rsid w:val="00893E75"/>
    <w:rsid w:val="008C2F62"/>
    <w:rsid w:val="008C5B98"/>
    <w:rsid w:val="008D020E"/>
    <w:rsid w:val="008D6FD8"/>
    <w:rsid w:val="008F20CC"/>
    <w:rsid w:val="008F36E4"/>
    <w:rsid w:val="00902805"/>
    <w:rsid w:val="00922E2F"/>
    <w:rsid w:val="00947060"/>
    <w:rsid w:val="00950EA5"/>
    <w:rsid w:val="009553EC"/>
    <w:rsid w:val="00982766"/>
    <w:rsid w:val="009852C4"/>
    <w:rsid w:val="0099583E"/>
    <w:rsid w:val="009A0242"/>
    <w:rsid w:val="009A59ED"/>
    <w:rsid w:val="009B0919"/>
    <w:rsid w:val="009C5642"/>
    <w:rsid w:val="009C5EC7"/>
    <w:rsid w:val="009C61D3"/>
    <w:rsid w:val="009E13C3"/>
    <w:rsid w:val="009E6A30"/>
    <w:rsid w:val="009F29EB"/>
    <w:rsid w:val="00A001A0"/>
    <w:rsid w:val="00A029E4"/>
    <w:rsid w:val="00A038E0"/>
    <w:rsid w:val="00A06CCE"/>
    <w:rsid w:val="00A12C83"/>
    <w:rsid w:val="00A31AAC"/>
    <w:rsid w:val="00A32905"/>
    <w:rsid w:val="00A36C95"/>
    <w:rsid w:val="00A37DE3"/>
    <w:rsid w:val="00A452CA"/>
    <w:rsid w:val="00A519D1"/>
    <w:rsid w:val="00A652B4"/>
    <w:rsid w:val="00A65C50"/>
    <w:rsid w:val="00AA41B3"/>
    <w:rsid w:val="00AA4A6B"/>
    <w:rsid w:val="00AA7F99"/>
    <w:rsid w:val="00AB1ED6"/>
    <w:rsid w:val="00AB397D"/>
    <w:rsid w:val="00AB638A"/>
    <w:rsid w:val="00AB6E43"/>
    <w:rsid w:val="00AC1349"/>
    <w:rsid w:val="00AE3ABC"/>
    <w:rsid w:val="00AF3016"/>
    <w:rsid w:val="00B21761"/>
    <w:rsid w:val="00B22FE6"/>
    <w:rsid w:val="00B3033D"/>
    <w:rsid w:val="00B367DB"/>
    <w:rsid w:val="00B62087"/>
    <w:rsid w:val="00B62E02"/>
    <w:rsid w:val="00B62F41"/>
    <w:rsid w:val="00B760E1"/>
    <w:rsid w:val="00B76805"/>
    <w:rsid w:val="00B91832"/>
    <w:rsid w:val="00BA1AB3"/>
    <w:rsid w:val="00BA6421"/>
    <w:rsid w:val="00BB4FEC"/>
    <w:rsid w:val="00BC402F"/>
    <w:rsid w:val="00BE13EF"/>
    <w:rsid w:val="00BE40A5"/>
    <w:rsid w:val="00BE6454"/>
    <w:rsid w:val="00BF75D4"/>
    <w:rsid w:val="00C069B5"/>
    <w:rsid w:val="00C10283"/>
    <w:rsid w:val="00C22886"/>
    <w:rsid w:val="00C25C8F"/>
    <w:rsid w:val="00C263C6"/>
    <w:rsid w:val="00C44697"/>
    <w:rsid w:val="00C635B6"/>
    <w:rsid w:val="00C84097"/>
    <w:rsid w:val="00CB429B"/>
    <w:rsid w:val="00CD093E"/>
    <w:rsid w:val="00CD1556"/>
    <w:rsid w:val="00CD1FD7"/>
    <w:rsid w:val="00CE5AC7"/>
    <w:rsid w:val="00CE61A4"/>
    <w:rsid w:val="00CF0BBB"/>
    <w:rsid w:val="00CF52C0"/>
    <w:rsid w:val="00CF5CAE"/>
    <w:rsid w:val="00D1283A"/>
    <w:rsid w:val="00D17979"/>
    <w:rsid w:val="00D2075F"/>
    <w:rsid w:val="00D23B2F"/>
    <w:rsid w:val="00D37E12"/>
    <w:rsid w:val="00D40416"/>
    <w:rsid w:val="00D40553"/>
    <w:rsid w:val="00D4782A"/>
    <w:rsid w:val="00D670B8"/>
    <w:rsid w:val="00D7603E"/>
    <w:rsid w:val="00D90124"/>
    <w:rsid w:val="00D90D23"/>
    <w:rsid w:val="00D9392F"/>
    <w:rsid w:val="00DA0C26"/>
    <w:rsid w:val="00DA41F5"/>
    <w:rsid w:val="00DB4568"/>
    <w:rsid w:val="00DB4BB7"/>
    <w:rsid w:val="00DB7E1B"/>
    <w:rsid w:val="00DC1D81"/>
    <w:rsid w:val="00DD1BAD"/>
    <w:rsid w:val="00E451EA"/>
    <w:rsid w:val="00E53E9B"/>
    <w:rsid w:val="00E57F4B"/>
    <w:rsid w:val="00E63889"/>
    <w:rsid w:val="00E71C8D"/>
    <w:rsid w:val="00E72360"/>
    <w:rsid w:val="00E76BF3"/>
    <w:rsid w:val="00E972A7"/>
    <w:rsid w:val="00EB3E91"/>
    <w:rsid w:val="00EC6894"/>
    <w:rsid w:val="00ED0959"/>
    <w:rsid w:val="00ED6B12"/>
    <w:rsid w:val="00EF2AA5"/>
    <w:rsid w:val="00EF326D"/>
    <w:rsid w:val="00EF53FE"/>
    <w:rsid w:val="00F2643C"/>
    <w:rsid w:val="00F3669D"/>
    <w:rsid w:val="00F405F8"/>
    <w:rsid w:val="00F43A42"/>
    <w:rsid w:val="00F4700F"/>
    <w:rsid w:val="00F573EA"/>
    <w:rsid w:val="00F57E9D"/>
    <w:rsid w:val="00F63494"/>
    <w:rsid w:val="00F74AB9"/>
    <w:rsid w:val="00F7541F"/>
    <w:rsid w:val="00F93458"/>
    <w:rsid w:val="00FA6528"/>
    <w:rsid w:val="00FC6387"/>
    <w:rsid w:val="00FC63DB"/>
    <w:rsid w:val="00FD70A7"/>
    <w:rsid w:val="00FF09A0"/>
    <w:rsid w:val="00FF21ED"/>
    <w:rsid w:val="00FF2F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AABB6"/>
  <w15:chartTrackingRefBased/>
  <w15:docId w15:val="{299088C3-1C66-4C0A-95E0-2E0345B0C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796EB3"/>
    <w:rPr>
      <w:color w:val="800080"/>
      <w:u w:val="single"/>
    </w:rPr>
  </w:style>
  <w:style w:type="paragraph" w:styleId="BalloonText">
    <w:name w:val="Balloon Text"/>
    <w:basedOn w:val="Normal"/>
    <w:link w:val="BalloonTextChar"/>
    <w:uiPriority w:val="99"/>
    <w:semiHidden/>
    <w:unhideWhenUsed/>
    <w:rsid w:val="000718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18F7"/>
    <w:rPr>
      <w:rFonts w:ascii="Segoe UI" w:eastAsia="Times New Roman" w:hAnsi="Segoe UI" w:cs="Segoe UI"/>
      <w:sz w:val="18"/>
      <w:szCs w:val="18"/>
      <w:lang w:val="en-US" w:eastAsia="en-US"/>
    </w:rPr>
  </w:style>
  <w:style w:type="character" w:styleId="UnresolvedMention">
    <w:name w:val="Unresolved Mention"/>
    <w:basedOn w:val="DefaultParagraphFont"/>
    <w:uiPriority w:val="99"/>
    <w:semiHidden/>
    <w:unhideWhenUsed/>
    <w:rsid w:val="00DA0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052587">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9588752">
      <w:bodyDiv w:val="1"/>
      <w:marLeft w:val="0"/>
      <w:marRight w:val="0"/>
      <w:marTop w:val="0"/>
      <w:marBottom w:val="0"/>
      <w:divBdr>
        <w:top w:val="none" w:sz="0" w:space="0" w:color="auto"/>
        <w:left w:val="none" w:sz="0" w:space="0" w:color="auto"/>
        <w:bottom w:val="none" w:sz="0" w:space="0" w:color="auto"/>
        <w:right w:val="none" w:sz="0" w:space="0" w:color="auto"/>
      </w:divBdr>
    </w:div>
    <w:div w:id="880093455">
      <w:bodyDiv w:val="1"/>
      <w:marLeft w:val="0"/>
      <w:marRight w:val="0"/>
      <w:marTop w:val="0"/>
      <w:marBottom w:val="0"/>
      <w:divBdr>
        <w:top w:val="none" w:sz="0" w:space="0" w:color="auto"/>
        <w:left w:val="none" w:sz="0" w:space="0" w:color="auto"/>
        <w:bottom w:val="none" w:sz="0" w:space="0" w:color="auto"/>
        <w:right w:val="none" w:sz="0" w:space="0" w:color="auto"/>
      </w:divBdr>
    </w:div>
    <w:div w:id="1273975606">
      <w:bodyDiv w:val="1"/>
      <w:marLeft w:val="0"/>
      <w:marRight w:val="0"/>
      <w:marTop w:val="0"/>
      <w:marBottom w:val="0"/>
      <w:divBdr>
        <w:top w:val="none" w:sz="0" w:space="0" w:color="auto"/>
        <w:left w:val="none" w:sz="0" w:space="0" w:color="auto"/>
        <w:bottom w:val="none" w:sz="0" w:space="0" w:color="auto"/>
        <w:right w:val="none" w:sz="0" w:space="0" w:color="auto"/>
      </w:divBdr>
    </w:div>
    <w:div w:id="1365911799">
      <w:bodyDiv w:val="1"/>
      <w:marLeft w:val="0"/>
      <w:marRight w:val="0"/>
      <w:marTop w:val="0"/>
      <w:marBottom w:val="0"/>
      <w:divBdr>
        <w:top w:val="none" w:sz="0" w:space="0" w:color="auto"/>
        <w:left w:val="none" w:sz="0" w:space="0" w:color="auto"/>
        <w:bottom w:val="none" w:sz="0" w:space="0" w:color="auto"/>
        <w:right w:val="none" w:sz="0" w:space="0" w:color="auto"/>
      </w:divBdr>
    </w:div>
    <w:div w:id="179286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bimph.com/journal/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ABB99-835C-4C5C-B366-F9D80A52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6422564</vt:i4>
      </vt:variant>
      <vt:variant>
        <vt:i4>0</vt:i4>
      </vt:variant>
      <vt:variant>
        <vt:i4>0</vt:i4>
      </vt:variant>
      <vt:variant>
        <vt:i4>5</vt:i4>
      </vt:variant>
      <vt:variant>
        <vt:lpwstr>http://www.mbimph.com/journal/1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18</cp:revision>
  <cp:lastPrinted>2025-03-02T09:14:00Z</cp:lastPrinted>
  <dcterms:created xsi:type="dcterms:W3CDTF">2025-03-02T09:16:00Z</dcterms:created>
  <dcterms:modified xsi:type="dcterms:W3CDTF">2025-03-11T07:00:00Z</dcterms:modified>
</cp:coreProperties>
</file>