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5C4E" w14:textId="77777777" w:rsidR="00C03E64" w:rsidRDefault="001F2835" w:rsidP="001F2835">
      <w:pPr>
        <w:spacing w:before="100" w:beforeAutospacing="1" w:after="100" w:afterAutospacing="1" w:line="360" w:lineRule="auto"/>
        <w:jc w:val="center"/>
        <w:rPr>
          <w:rFonts w:ascii="Times New Roman" w:eastAsia="Times New Roman" w:hAnsi="Times New Roman" w:cs="Times New Roman"/>
          <w:b/>
          <w:sz w:val="28"/>
          <w:szCs w:val="28"/>
          <w:lang w:eastAsia="en-IN"/>
        </w:rPr>
      </w:pPr>
      <w:bookmarkStart w:id="0" w:name="_Hlk190894602"/>
      <w:r w:rsidRPr="001F2835">
        <w:rPr>
          <w:rFonts w:ascii="Times New Roman" w:eastAsia="Times New Roman" w:hAnsi="Times New Roman" w:cs="Times New Roman"/>
          <w:b/>
          <w:sz w:val="28"/>
          <w:szCs w:val="28"/>
          <w:lang w:eastAsia="en-IN"/>
        </w:rPr>
        <w:t>Phylogenetic Analysis of Spider Specim</w:t>
      </w:r>
      <w:r w:rsidR="00F6106A">
        <w:rPr>
          <w:rFonts w:ascii="Times New Roman" w:eastAsia="Times New Roman" w:hAnsi="Times New Roman" w:cs="Times New Roman"/>
          <w:b/>
          <w:sz w:val="28"/>
          <w:szCs w:val="28"/>
          <w:lang w:eastAsia="en-IN"/>
        </w:rPr>
        <w:t xml:space="preserve">ens Collected from the Tropical </w:t>
      </w:r>
      <w:r w:rsidRPr="001F2835">
        <w:rPr>
          <w:rFonts w:ascii="Times New Roman" w:eastAsia="Times New Roman" w:hAnsi="Times New Roman" w:cs="Times New Roman"/>
          <w:b/>
          <w:sz w:val="28"/>
          <w:szCs w:val="28"/>
          <w:lang w:eastAsia="en-IN"/>
        </w:rPr>
        <w:t>Butterfly Conservatory, Tiruchirappalli,</w:t>
      </w:r>
      <w:r w:rsidR="000603DC">
        <w:rPr>
          <w:rFonts w:ascii="Times New Roman" w:eastAsia="Times New Roman" w:hAnsi="Times New Roman" w:cs="Times New Roman"/>
          <w:b/>
          <w:sz w:val="28"/>
          <w:szCs w:val="28"/>
          <w:lang w:eastAsia="en-IN"/>
        </w:rPr>
        <w:t xml:space="preserve"> </w:t>
      </w:r>
      <w:r w:rsidRPr="001F2835">
        <w:rPr>
          <w:rFonts w:ascii="Times New Roman" w:eastAsia="Times New Roman" w:hAnsi="Times New Roman" w:cs="Times New Roman"/>
          <w:b/>
          <w:sz w:val="28"/>
          <w:szCs w:val="28"/>
          <w:lang w:eastAsia="en-IN"/>
        </w:rPr>
        <w:t>South India</w:t>
      </w:r>
    </w:p>
    <w:p w14:paraId="0ADD7260" w14:textId="77777777" w:rsidR="00F60D5C" w:rsidRPr="00657E04" w:rsidRDefault="00F60D5C" w:rsidP="00C03E64">
      <w:pPr>
        <w:spacing w:after="0" w:line="240" w:lineRule="auto"/>
        <w:jc w:val="center"/>
        <w:rPr>
          <w:rFonts w:ascii="Times New Roman" w:eastAsia="Times New Roman" w:hAnsi="Times New Roman" w:cs="Times New Roman"/>
          <w:bCs/>
          <w:sz w:val="24"/>
          <w:szCs w:val="24"/>
          <w:lang w:val="en-US" w:eastAsia="en-IN"/>
        </w:rPr>
      </w:pPr>
    </w:p>
    <w:p w14:paraId="3CD96263" w14:textId="77777777" w:rsidR="00C03E64" w:rsidRPr="00657E04" w:rsidRDefault="00C03E64" w:rsidP="00C03E64">
      <w:pPr>
        <w:spacing w:before="100" w:beforeAutospacing="1" w:after="100" w:afterAutospacing="1" w:line="360" w:lineRule="auto"/>
        <w:jc w:val="both"/>
        <w:rPr>
          <w:rFonts w:ascii="Times New Roman" w:eastAsia="Times New Roman" w:hAnsi="Times New Roman" w:cs="Times New Roman"/>
          <w:b/>
          <w:sz w:val="24"/>
          <w:szCs w:val="24"/>
          <w:lang w:val="en-US" w:eastAsia="en-IN"/>
        </w:rPr>
      </w:pPr>
      <w:r w:rsidRPr="00C03E64">
        <w:rPr>
          <w:rFonts w:ascii="Times New Roman" w:eastAsia="Times New Roman" w:hAnsi="Times New Roman" w:cs="Times New Roman"/>
          <w:b/>
          <w:sz w:val="24"/>
          <w:szCs w:val="24"/>
          <w:lang w:eastAsia="en-IN"/>
        </w:rPr>
        <w:t xml:space="preserve">Abstract: </w:t>
      </w:r>
    </w:p>
    <w:p w14:paraId="7AA03D83" w14:textId="2CD9BEA2" w:rsidR="00C03E64" w:rsidRDefault="00C03E64" w:rsidP="00C03E6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03E64">
        <w:rPr>
          <w:rFonts w:ascii="Times New Roman" w:eastAsia="Times New Roman" w:hAnsi="Times New Roman" w:cs="Times New Roman"/>
          <w:sz w:val="24"/>
          <w:szCs w:val="24"/>
          <w:lang w:eastAsia="en-IN"/>
        </w:rPr>
        <w:t xml:space="preserve">This study investigates the phylogenetic relationships among five spider species using a combination of molecular techniques. </w:t>
      </w:r>
      <w:r w:rsidR="004E4431" w:rsidRPr="004E4431">
        <w:rPr>
          <w:rFonts w:ascii="Times New Roman" w:eastAsia="Times New Roman" w:hAnsi="Times New Roman" w:cs="Times New Roman"/>
          <w:sz w:val="24"/>
          <w:szCs w:val="24"/>
          <w:lang w:eastAsia="en-IN"/>
        </w:rPr>
        <w:t>This study effectively identified species by analyzing the COI gene, a common genetic marker. DNA was extracted and amplified using specific primers, and the resulting sequences showed a high degree of similarity (98-99%) to known species, validating the method's reliability</w:t>
      </w:r>
      <w:r w:rsidRPr="00C03E64">
        <w:rPr>
          <w:rFonts w:ascii="Times New Roman" w:eastAsia="Times New Roman" w:hAnsi="Times New Roman" w:cs="Times New Roman"/>
          <w:sz w:val="24"/>
          <w:szCs w:val="24"/>
          <w:lang w:eastAsia="en-IN"/>
        </w:rPr>
        <w:t xml:space="preserve">. Phylogenetic analysis, conducted using the Neighbour-Joining method with bootstrap support, produced a clear phylogenetic tree. Notably, the resulting </w:t>
      </w:r>
      <w:r w:rsidR="008C4B43" w:rsidRPr="00C03E64">
        <w:rPr>
          <w:rFonts w:ascii="Times New Roman" w:eastAsia="Times New Roman" w:hAnsi="Times New Roman" w:cs="Times New Roman"/>
          <w:sz w:val="24"/>
          <w:szCs w:val="24"/>
          <w:lang w:eastAsia="en-IN"/>
        </w:rPr>
        <w:t>Dendrogram</w:t>
      </w:r>
      <w:r w:rsidRPr="00C03E64">
        <w:rPr>
          <w:rFonts w:ascii="Times New Roman" w:eastAsia="Times New Roman" w:hAnsi="Times New Roman" w:cs="Times New Roman"/>
          <w:sz w:val="24"/>
          <w:szCs w:val="24"/>
          <w:lang w:eastAsia="en-IN"/>
        </w:rPr>
        <w:t>, constructed using UPGMA in NTSYS spc2.2 software, revealed distinct clades among the spider species.</w:t>
      </w:r>
      <w:r w:rsidR="008C4B43">
        <w:rPr>
          <w:rFonts w:ascii="Times New Roman" w:eastAsia="Times New Roman" w:hAnsi="Times New Roman" w:cs="Times New Roman"/>
          <w:sz w:val="24"/>
          <w:szCs w:val="24"/>
          <w:lang w:eastAsia="en-IN"/>
        </w:rPr>
        <w:t xml:space="preserve"> </w:t>
      </w:r>
      <w:r w:rsidRPr="00C03E64">
        <w:rPr>
          <w:rFonts w:ascii="Times New Roman" w:eastAsia="Times New Roman" w:hAnsi="Times New Roman" w:cs="Times New Roman"/>
          <w:sz w:val="24"/>
          <w:szCs w:val="24"/>
          <w:lang w:eastAsia="en-IN"/>
        </w:rPr>
        <w:t>Our findings demonstrate a discrepancy between the phylogenetic relationships inferred from molecular data and those based on morphological characteristics. This discrepancy underscores the critical role of molecular tools in accurate taxonomic classification and a deeper understanding of</w:t>
      </w:r>
      <w:r>
        <w:rPr>
          <w:rFonts w:ascii="Times New Roman" w:eastAsia="Times New Roman" w:hAnsi="Times New Roman" w:cs="Times New Roman"/>
          <w:sz w:val="24"/>
          <w:szCs w:val="24"/>
          <w:lang w:eastAsia="en-IN"/>
        </w:rPr>
        <w:t xml:space="preserve"> spider evolutionary history. </w:t>
      </w:r>
    </w:p>
    <w:p w14:paraId="7064CAB7" w14:textId="387320EC" w:rsidR="00C03E64" w:rsidRDefault="00C03E64" w:rsidP="00C03E64">
      <w:pPr>
        <w:spacing w:before="100" w:beforeAutospacing="1" w:after="100" w:afterAutospacing="1" w:line="360" w:lineRule="auto"/>
        <w:jc w:val="both"/>
        <w:rPr>
          <w:rFonts w:ascii="Times New Roman" w:eastAsia="Times New Roman" w:hAnsi="Times New Roman" w:cs="Times New Roman"/>
          <w:i/>
          <w:sz w:val="24"/>
          <w:szCs w:val="24"/>
          <w:lang w:eastAsia="en-IN"/>
        </w:rPr>
      </w:pPr>
      <w:r w:rsidRPr="00AB5CB6">
        <w:rPr>
          <w:rFonts w:ascii="Times New Roman" w:eastAsia="Times New Roman" w:hAnsi="Times New Roman" w:cs="Times New Roman"/>
          <w:b/>
          <w:sz w:val="24"/>
          <w:szCs w:val="24"/>
          <w:lang w:eastAsia="en-IN"/>
        </w:rPr>
        <w:t>Keywords:</w:t>
      </w:r>
      <w:r w:rsidR="008C4B43">
        <w:rPr>
          <w:rFonts w:ascii="Times New Roman" w:eastAsia="Times New Roman" w:hAnsi="Times New Roman" w:cs="Times New Roman"/>
          <w:b/>
          <w:sz w:val="24"/>
          <w:szCs w:val="24"/>
          <w:lang w:eastAsia="en-IN"/>
        </w:rPr>
        <w:t xml:space="preserve"> </w:t>
      </w:r>
      <w:r w:rsidRPr="00AB5CB6">
        <w:rPr>
          <w:rFonts w:ascii="Times New Roman" w:eastAsia="Times New Roman" w:hAnsi="Times New Roman" w:cs="Times New Roman"/>
          <w:i/>
          <w:sz w:val="24"/>
          <w:szCs w:val="24"/>
          <w:lang w:eastAsia="en-IN"/>
        </w:rPr>
        <w:t>Spider Phylogeny, Mitochondrial COI, Molecular Phylogenetics, Taxonomic Classification, Evolutionary Relationships</w:t>
      </w:r>
    </w:p>
    <w:p w14:paraId="65C1BFB2" w14:textId="77777777" w:rsidR="00A92759" w:rsidRPr="00314EB5" w:rsidRDefault="00A92759" w:rsidP="00314EB5">
      <w:pPr>
        <w:pStyle w:val="ListParagraph"/>
        <w:numPr>
          <w:ilvl w:val="0"/>
          <w:numId w:val="7"/>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314EB5">
        <w:rPr>
          <w:rFonts w:ascii="Times New Roman" w:eastAsia="Times New Roman" w:hAnsi="Times New Roman" w:cs="Times New Roman"/>
          <w:b/>
          <w:sz w:val="24"/>
          <w:szCs w:val="24"/>
          <w:lang w:eastAsia="en-IN"/>
        </w:rPr>
        <w:t>Introduction:</w:t>
      </w:r>
    </w:p>
    <w:p w14:paraId="54E3FB2F" w14:textId="77777777" w:rsidR="004E4431" w:rsidRPr="004E4431" w:rsidRDefault="004E4431" w:rsidP="004E443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E4431">
        <w:rPr>
          <w:rFonts w:ascii="Times New Roman" w:eastAsia="Times New Roman" w:hAnsi="Times New Roman" w:cs="Times New Roman"/>
          <w:sz w:val="24"/>
          <w:szCs w:val="24"/>
          <w:lang w:eastAsia="en-IN"/>
        </w:rPr>
        <w:t xml:space="preserve">Taxonomy, while slowly evolving, is beginning to embrace modern techniques.  Although traditional methods persist, new tools are emerging.  A key advancement is the use of molecular data, particularly DNA, for species identification, definition, and diagnosis (Hebert et al., 2003; Macias-Hernandez et al., 2010; Hamilton et al., 2011; Hedin &amp; Carlson, 2011; Satler et al., 2011; Keith &amp; Hedin, 2012; Richardson &amp; Gunter, 2012).  Other improvements include better imaging techniques (Ramirez et al., 2007), computerized specimen databases, cyber-informatics (Miller et al., 2009, 2012a; Penev et al., 2009, 2010), and digitized collections linked to global databases like GBIF.  DNA taxonomy is now being integrated with traditional morphology to delineate species (Tautz et al., 2002).  Despite its potential, DNA taxonomy isn't yet widely adopted, with current research focusing on phylogeny and </w:t>
      </w:r>
      <w:r w:rsidRPr="004E4431">
        <w:rPr>
          <w:rFonts w:ascii="Times New Roman" w:eastAsia="Times New Roman" w:hAnsi="Times New Roman" w:cs="Times New Roman"/>
          <w:sz w:val="24"/>
          <w:szCs w:val="24"/>
          <w:lang w:eastAsia="en-IN"/>
        </w:rPr>
        <w:lastRenderedPageBreak/>
        <w:t>phylogeography using DNA. While morphology remains important, DNA's role is expected to grow, and international DNA barcoding standards are proposed to facilitate this.</w:t>
      </w:r>
    </w:p>
    <w:p w14:paraId="49282D04" w14:textId="77777777" w:rsidR="004E4431" w:rsidRDefault="004E4431" w:rsidP="004E443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E4431">
        <w:rPr>
          <w:rFonts w:ascii="Times New Roman" w:eastAsia="Times New Roman" w:hAnsi="Times New Roman" w:cs="Times New Roman"/>
          <w:sz w:val="24"/>
          <w:szCs w:val="24"/>
          <w:lang w:eastAsia="en-IN"/>
        </w:rPr>
        <w:t>DNA barcoding, pioneered by Paul Hebert, uses short DNA sequences, similar to product barcodes, for species identification (Savolainen et al., 2005).  While limited to four nucleotide bases, the sheer volume of DNA allows for a vast number of unique sequences (Hebert et al., 2003).  Mitochondrial DNA, particularly the COI gene, is a common target.  This gene, part of the mitochondrial respiratory chain, exhibits low intraspecific but high interspecific variation, making it suitable for species identification.  A roughly 600 base pair fragment of the COI gene is typically used (Hebert et al., 2003), though obtaining the full sequence (around 650 base pairs) can sometimes be difficult (Hajibabaei et al., 2007).  The mitochondrial genome itself contains various components, including ribosomal and transfer RNA genes, protein-coding genes, and control regions (with fish having two) (Lee et al., 2001; Muller, 2006).</w:t>
      </w:r>
    </w:p>
    <w:p w14:paraId="2553BE5C" w14:textId="77777777" w:rsidR="00AB5CB6" w:rsidRDefault="00AB5CB6" w:rsidP="004E443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92759">
        <w:rPr>
          <w:rFonts w:ascii="Times New Roman" w:eastAsia="Times New Roman" w:hAnsi="Times New Roman" w:cs="Times New Roman"/>
          <w:sz w:val="24"/>
          <w:szCs w:val="24"/>
          <w:lang w:eastAsia="en-IN"/>
        </w:rPr>
        <w:t>This study demonstrates that RAPD-PCR is a valuable tool for rapidly identifying genetic polymorphisms in spiders due to its consistent results across different species. The mitochondrial genome remains an important area of study in both phylogenetic and phylogeographic research, and advances in sequencing technologies are making it easier to sequence and analyze this genome from a wide range of organisms.</w:t>
      </w:r>
    </w:p>
    <w:p w14:paraId="6BF956BA" w14:textId="25C04DD1" w:rsidR="00741D6A" w:rsidRPr="00C03E64" w:rsidRDefault="00741D6A" w:rsidP="004E443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1D6A">
        <w:rPr>
          <w:rFonts w:ascii="Times New Roman" w:eastAsia="Times New Roman" w:hAnsi="Times New Roman" w:cs="Times New Roman"/>
          <w:sz w:val="24"/>
          <w:szCs w:val="24"/>
          <w:lang w:eastAsia="en-IN"/>
        </w:rPr>
        <w:t>This paper uses next-generation sequencing techniques to study the phylogenetic relationships among palpimanoid spiders, but does not contain information about spider specimens collected from the Tropical Butterfly Conservatory in Tiruchirappalli, South India</w:t>
      </w:r>
      <w:r w:rsidR="00C618A6">
        <w:rPr>
          <w:rFonts w:ascii="Times New Roman" w:eastAsia="Times New Roman" w:hAnsi="Times New Roman" w:cs="Times New Roman"/>
          <w:sz w:val="24"/>
          <w:szCs w:val="24"/>
          <w:lang w:eastAsia="en-IN"/>
        </w:rPr>
        <w:t xml:space="preserve"> (Wood et al., 2018)</w:t>
      </w:r>
      <w:r>
        <w:rPr>
          <w:rFonts w:ascii="Times New Roman" w:eastAsia="Times New Roman" w:hAnsi="Times New Roman" w:cs="Times New Roman"/>
          <w:sz w:val="24"/>
          <w:szCs w:val="24"/>
          <w:lang w:eastAsia="en-IN"/>
        </w:rPr>
        <w:t>.</w:t>
      </w:r>
      <w:r w:rsidRPr="00741D6A">
        <w:rPr>
          <w:rFonts w:ascii="Times New Roman" w:eastAsia="Times New Roman" w:hAnsi="Times New Roman" w:cs="Times New Roman"/>
          <w:sz w:val="24"/>
          <w:szCs w:val="24"/>
          <w:lang w:eastAsia="en-IN"/>
        </w:rPr>
        <w:t xml:space="preserve"> The paper analyses the phylogenetic history of ochyroceratid spiders to explain their migration from India to Southeast Asia, driven by tropical niche conservatism rather than geology</w:t>
      </w:r>
      <w:r w:rsidR="00C618A6">
        <w:rPr>
          <w:rFonts w:ascii="Times New Roman" w:eastAsia="Times New Roman" w:hAnsi="Times New Roman" w:cs="Times New Roman"/>
          <w:sz w:val="24"/>
          <w:szCs w:val="24"/>
          <w:lang w:eastAsia="en-IN"/>
        </w:rPr>
        <w:t xml:space="preserve"> (Li et al., 2020)</w:t>
      </w:r>
      <w:r w:rsidRPr="00741D6A">
        <w:rPr>
          <w:rFonts w:ascii="Times New Roman" w:eastAsia="Times New Roman" w:hAnsi="Times New Roman" w:cs="Times New Roman"/>
          <w:sz w:val="24"/>
          <w:szCs w:val="24"/>
          <w:lang w:eastAsia="en-IN"/>
        </w:rPr>
        <w:t>. This paper presents a phylogenetic analysis of spiders based on an extensive taxon sampling, but does not mention spider specimens collected from the Tropical Butterfly Conservatory in Tiruchirappalli, South India</w:t>
      </w:r>
      <w:r w:rsidR="00C618A6">
        <w:rPr>
          <w:rFonts w:ascii="Times New Roman" w:eastAsia="Times New Roman" w:hAnsi="Times New Roman" w:cs="Times New Roman"/>
          <w:sz w:val="24"/>
          <w:szCs w:val="24"/>
          <w:lang w:eastAsia="en-IN"/>
        </w:rPr>
        <w:t xml:space="preserve"> (Kulkarni et al., 2020)</w:t>
      </w:r>
      <w:r w:rsidRPr="00741D6A">
        <w:rPr>
          <w:rFonts w:ascii="Times New Roman" w:eastAsia="Times New Roman" w:hAnsi="Times New Roman" w:cs="Times New Roman"/>
          <w:sz w:val="24"/>
          <w:szCs w:val="24"/>
          <w:lang w:eastAsia="en-IN"/>
        </w:rPr>
        <w:t>. This paper is not relevant to the query about phylogenetic analysis of spider specimens from the Tropical Butterfly Conservatory in Tiruchirappalli, South India. The paper describes the development of a spider-specific probe set for ultra conserved elements and its use in resolving the evolutionary history of spiders</w:t>
      </w:r>
      <w:r w:rsidR="00C618A6">
        <w:rPr>
          <w:rFonts w:ascii="Times New Roman" w:eastAsia="Times New Roman" w:hAnsi="Times New Roman" w:cs="Times New Roman"/>
          <w:sz w:val="24"/>
          <w:szCs w:val="24"/>
          <w:lang w:eastAsia="en-IN"/>
        </w:rPr>
        <w:t xml:space="preserve"> (Wheeler et al., 2017)</w:t>
      </w:r>
      <w:r w:rsidRPr="00741D6A">
        <w:rPr>
          <w:rFonts w:ascii="Times New Roman" w:eastAsia="Times New Roman" w:hAnsi="Times New Roman" w:cs="Times New Roman"/>
          <w:sz w:val="24"/>
          <w:szCs w:val="24"/>
          <w:lang w:eastAsia="en-IN"/>
        </w:rPr>
        <w:t>. This paper provides a phylogenomic analysis of spider evolutionary relationships, challenging some traditional spider systematics</w:t>
      </w:r>
      <w:r w:rsidR="00C618A6">
        <w:rPr>
          <w:rFonts w:ascii="Times New Roman" w:eastAsia="Times New Roman" w:hAnsi="Times New Roman" w:cs="Times New Roman"/>
          <w:sz w:val="24"/>
          <w:szCs w:val="24"/>
          <w:lang w:eastAsia="en-IN"/>
        </w:rPr>
        <w:t xml:space="preserve"> (Garrison et al., 2016)</w:t>
      </w:r>
      <w:r w:rsidRPr="00741D6A">
        <w:rPr>
          <w:rFonts w:ascii="Times New Roman" w:eastAsia="Times New Roman" w:hAnsi="Times New Roman" w:cs="Times New Roman"/>
          <w:sz w:val="24"/>
          <w:szCs w:val="24"/>
          <w:lang w:eastAsia="en-IN"/>
        </w:rPr>
        <w:t>.</w:t>
      </w:r>
      <w:r w:rsidR="007B7F3D" w:rsidRPr="007B7F3D">
        <w:t xml:space="preserve"> </w:t>
      </w:r>
      <w:r w:rsidR="007B7F3D" w:rsidRPr="007B7F3D">
        <w:rPr>
          <w:rFonts w:ascii="Times New Roman" w:eastAsia="Times New Roman" w:hAnsi="Times New Roman" w:cs="Times New Roman"/>
          <w:sz w:val="24"/>
          <w:szCs w:val="24"/>
          <w:lang w:eastAsia="en-IN"/>
        </w:rPr>
        <w:t xml:space="preserve">The study identified 25 garden spider species </w:t>
      </w:r>
      <w:r w:rsidR="007B7F3D" w:rsidRPr="007B7F3D">
        <w:rPr>
          <w:rFonts w:ascii="Times New Roman" w:eastAsia="Times New Roman" w:hAnsi="Times New Roman" w:cs="Times New Roman"/>
          <w:sz w:val="24"/>
          <w:szCs w:val="24"/>
          <w:lang w:eastAsia="en-IN"/>
        </w:rPr>
        <w:lastRenderedPageBreak/>
        <w:t>across two distinct locations, with more species found in the larger college campus garden compared to the smaller house garden</w:t>
      </w:r>
      <w:r w:rsidR="00C618A6">
        <w:rPr>
          <w:rFonts w:ascii="Times New Roman" w:eastAsia="Times New Roman" w:hAnsi="Times New Roman" w:cs="Times New Roman"/>
          <w:sz w:val="24"/>
          <w:szCs w:val="24"/>
          <w:lang w:eastAsia="en-IN"/>
        </w:rPr>
        <w:t xml:space="preserve"> (Shah et al., 2022)</w:t>
      </w:r>
      <w:r w:rsidR="007B7F3D" w:rsidRPr="007B7F3D">
        <w:rPr>
          <w:rFonts w:ascii="Times New Roman" w:eastAsia="Times New Roman" w:hAnsi="Times New Roman" w:cs="Times New Roman"/>
          <w:sz w:val="24"/>
          <w:szCs w:val="24"/>
          <w:lang w:eastAsia="en-IN"/>
        </w:rPr>
        <w:t>.</w:t>
      </w:r>
    </w:p>
    <w:p w14:paraId="18BA82FA" w14:textId="77777777" w:rsidR="00BB18E5" w:rsidRPr="00322606" w:rsidRDefault="00BB18E5" w:rsidP="00314EB5">
      <w:pPr>
        <w:pStyle w:val="Default"/>
        <w:numPr>
          <w:ilvl w:val="0"/>
          <w:numId w:val="7"/>
        </w:numPr>
        <w:spacing w:line="360" w:lineRule="auto"/>
        <w:jc w:val="both"/>
      </w:pPr>
      <w:r w:rsidRPr="00322606">
        <w:rPr>
          <w:b/>
          <w:bCs/>
        </w:rPr>
        <w:t xml:space="preserve">Materials and Methods </w:t>
      </w:r>
    </w:p>
    <w:p w14:paraId="463F6319" w14:textId="77777777" w:rsidR="00BB18E5" w:rsidRDefault="00BB18E5" w:rsidP="00314EB5">
      <w:pPr>
        <w:pStyle w:val="Default"/>
        <w:numPr>
          <w:ilvl w:val="1"/>
          <w:numId w:val="7"/>
        </w:numPr>
        <w:spacing w:line="360" w:lineRule="auto"/>
        <w:jc w:val="both"/>
        <w:rPr>
          <w:b/>
          <w:bCs/>
        </w:rPr>
      </w:pPr>
      <w:r w:rsidRPr="00322606">
        <w:rPr>
          <w:b/>
          <w:bCs/>
        </w:rPr>
        <w:t xml:space="preserve">Collection of Spider species </w:t>
      </w:r>
    </w:p>
    <w:p w14:paraId="08C98B5B" w14:textId="494CB46C" w:rsidR="003B3D33" w:rsidRDefault="00BB18E5" w:rsidP="00BB18E5">
      <w:pPr>
        <w:pStyle w:val="Default"/>
        <w:spacing w:line="360" w:lineRule="auto"/>
        <w:jc w:val="both"/>
        <w:rPr>
          <w:rFonts w:eastAsia="Times New Roman"/>
          <w:lang w:eastAsia="en-IN"/>
        </w:rPr>
      </w:pPr>
      <w:r>
        <w:rPr>
          <w:b/>
          <w:bCs/>
        </w:rPr>
        <w:tab/>
      </w:r>
      <w:r w:rsidRPr="00BB18E5">
        <w:rPr>
          <w:rFonts w:eastAsia="Times New Roman"/>
          <w:lang w:eastAsia="en-IN"/>
        </w:rPr>
        <w:t>This study examined five spider species, each from a distinct family, collected at the Tropical Butterfly Conservatory in Trichy, India</w:t>
      </w:r>
      <w:r w:rsidR="003B3D33">
        <w:rPr>
          <w:rFonts w:eastAsia="Times New Roman"/>
          <w:lang w:eastAsia="en-IN"/>
        </w:rPr>
        <w:t xml:space="preserve"> as shown in table 1</w:t>
      </w:r>
      <w:r w:rsidRPr="00BB18E5">
        <w:rPr>
          <w:rFonts w:eastAsia="Times New Roman"/>
          <w:lang w:eastAsia="en-IN"/>
        </w:rPr>
        <w:t xml:space="preserve">. Species identification initially relied on field </w:t>
      </w:r>
      <w:r w:rsidR="00741D6A" w:rsidRPr="00BB18E5">
        <w:rPr>
          <w:rFonts w:eastAsia="Times New Roman"/>
          <w:lang w:eastAsia="en-IN"/>
        </w:rPr>
        <w:t>guides</w:t>
      </w:r>
      <w:r w:rsidR="007B7F3D">
        <w:rPr>
          <w:rFonts w:eastAsia="Times New Roman"/>
          <w:lang w:eastAsia="en-IN"/>
        </w:rPr>
        <w:t xml:space="preserve"> </w:t>
      </w:r>
      <w:r w:rsidR="00A54FAD">
        <w:rPr>
          <w:rFonts w:eastAsia="Times New Roman"/>
          <w:lang w:eastAsia="en-IN"/>
        </w:rPr>
        <w:t>(</w:t>
      </w:r>
      <w:r w:rsidR="00C618A6">
        <w:rPr>
          <w:rFonts w:eastAsia="Times New Roman"/>
          <w:lang w:eastAsia="en-IN"/>
        </w:rPr>
        <w:t>Shrivatsava et al., 2024)</w:t>
      </w:r>
      <w:r w:rsidR="00741D6A">
        <w:rPr>
          <w:rFonts w:eastAsia="Times New Roman"/>
          <w:lang w:eastAsia="en-IN"/>
        </w:rPr>
        <w:t xml:space="preserve"> </w:t>
      </w:r>
      <w:r w:rsidR="00741D6A" w:rsidRPr="00BB18E5">
        <w:rPr>
          <w:rFonts w:eastAsia="Times New Roman"/>
          <w:lang w:eastAsia="en-IN"/>
        </w:rPr>
        <w:t>and</w:t>
      </w:r>
      <w:r w:rsidRPr="00BB18E5">
        <w:rPr>
          <w:rFonts w:eastAsia="Times New Roman"/>
          <w:lang w:eastAsia="en-IN"/>
        </w:rPr>
        <w:t xml:space="preserve"> consultations with a field biologist. Subsequently, the classification was further refined through expert guidance from scientists and by referring to relevant scientific literature.</w:t>
      </w:r>
    </w:p>
    <w:p w14:paraId="36F3CA4C" w14:textId="0418DFC1" w:rsidR="003B3D33" w:rsidRDefault="003B3D33" w:rsidP="003B3D33">
      <w:pPr>
        <w:pStyle w:val="Default"/>
        <w:spacing w:line="360" w:lineRule="auto"/>
        <w:jc w:val="center"/>
        <w:rPr>
          <w:rFonts w:eastAsia="Times New Roman"/>
          <w:b/>
          <w:bCs/>
          <w:lang w:eastAsia="en-IN"/>
        </w:rPr>
      </w:pPr>
      <w:r w:rsidRPr="00126A40">
        <w:rPr>
          <w:rFonts w:eastAsia="Times New Roman"/>
          <w:b/>
          <w:bCs/>
          <w:lang w:eastAsia="en-IN"/>
        </w:rPr>
        <w:t>Table 1. List of spider specimens</w:t>
      </w:r>
      <w:r>
        <w:rPr>
          <w:rFonts w:eastAsia="Times New Roman"/>
          <w:b/>
          <w:bCs/>
          <w:lang w:eastAsia="en-IN"/>
        </w:rPr>
        <w:t xml:space="preserve"> collected from TBC, Tiruchirappalli</w:t>
      </w:r>
      <w:r w:rsidR="007B7F3D">
        <w:rPr>
          <w:rFonts w:eastAsia="Times New Roman"/>
          <w:b/>
          <w:bCs/>
          <w:lang w:eastAsia="en-IN"/>
        </w:rPr>
        <w:t xml:space="preserve"> </w:t>
      </w:r>
      <w:r w:rsidR="007B7F3D">
        <w:rPr>
          <w:rFonts w:eastAsia="Times New Roman"/>
          <w:b/>
          <w:bCs/>
          <w:lang w:eastAsia="en-IN"/>
        </w:rPr>
        <w:fldChar w:fldCharType="begin"/>
      </w:r>
      <w:r w:rsidR="007B7F3D">
        <w:rPr>
          <w:rFonts w:eastAsia="Times New Roman"/>
          <w:b/>
          <w:bCs/>
          <w:lang w:eastAsia="en-IN"/>
        </w:rPr>
        <w:instrText xml:space="preserve"> ADDIN ZOTERO_ITEM CSL_CITATION {"citationID":"RTV8tZkh","properties":{"formattedCitation":"[8]","plainCitation":"[8]","noteIndex":0},"citationItems":[{"id":182,"uris":["http://zotero.org/users/14830533/items/QT4B4WQD"],"itemData":{"id":182,"type":"article-journal","abstract":"Spiders, as crucial predators and biodiversity indicators, significantly influence ecosystem health. This study investigates the intricate relationship between plant diversity and spider communities within distinct habitats of the Tropical Butterfly Conservatory, Tiruchirappalli, India. By classifying spiders based on their hunting strategies, we aim to understand their ecological roles. This research establishes a baseline for the spider fauna within the conservatory, emphasizing the impact of plant life on spider diversity and distribution. Our findings contribute to a comprehensive evaluation of the ecological importance of spiders in this unique ecosystem, providing valuable insights for future conservation and management efforts. By unravelling the complex interplay between plants and spiders, this study underscores the necessity of preserving plant diversity to sustain a robust and balanced spider community.","container-title":"UTTAR PRADESH JOURNAL OF ZOOLOGY","DOI":"10.56557/upjoz/2024/v45i204584","ISSN":"0256-971X, 0256-971X","issue":"20","journalAbbreviation":"UPJOZ","page":"273-283","source":"DOI.org (Crossref)","title":"The Impact of Plant Diversity on Spider Populations in a Tropical Butterfly Conservatory, Tiruchirappalli, South India","volume":"45","author":[{"family":"Gayathri","given":"M V"},{"family":"Averval","given":"Horne Iona"}],"issued":{"date-parts":[["2024",11,2]]}}}],"schema":"https://github.com/citation-style-language/schema/raw/master/csl-citation.json"} </w:instrText>
      </w:r>
      <w:r w:rsidR="007B7F3D">
        <w:rPr>
          <w:rFonts w:eastAsia="Times New Roman"/>
          <w:b/>
          <w:bCs/>
          <w:lang w:eastAsia="en-IN"/>
        </w:rPr>
        <w:fldChar w:fldCharType="separate"/>
      </w:r>
      <w:r w:rsidR="00A54FAD">
        <w:t>(Gayathri MV et al</w:t>
      </w:r>
      <w:r w:rsidR="00C618A6">
        <w:t>.</w:t>
      </w:r>
      <w:r w:rsidR="00A54FAD">
        <w:t>, 2024)</w:t>
      </w:r>
      <w:r w:rsidR="007B7F3D">
        <w:rPr>
          <w:rFonts w:eastAsia="Times New Roman"/>
          <w:b/>
          <w:bCs/>
          <w:lang w:eastAsia="en-IN"/>
        </w:rPr>
        <w:fldChar w:fldCharType="end"/>
      </w:r>
    </w:p>
    <w:tbl>
      <w:tblPr>
        <w:tblW w:w="9024" w:type="dxa"/>
        <w:jc w:val="center"/>
        <w:tblLook w:val="04A0" w:firstRow="1" w:lastRow="0" w:firstColumn="1" w:lastColumn="0" w:noHBand="0" w:noVBand="1"/>
      </w:tblPr>
      <w:tblGrid>
        <w:gridCol w:w="830"/>
        <w:gridCol w:w="2315"/>
        <w:gridCol w:w="5879"/>
      </w:tblGrid>
      <w:tr w:rsidR="003B3D33" w:rsidRPr="00126A40" w14:paraId="03B19133" w14:textId="77777777" w:rsidTr="00C87D45">
        <w:trPr>
          <w:trHeight w:val="256"/>
          <w:tblHeader/>
          <w:jc w:val="center"/>
        </w:trPr>
        <w:tc>
          <w:tcPr>
            <w:tcW w:w="8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A48DD7" w14:textId="77777777" w:rsidR="003B3D33" w:rsidRPr="00126A40" w:rsidRDefault="003B3D33" w:rsidP="00C87D45">
            <w:pPr>
              <w:spacing w:after="0" w:line="240" w:lineRule="auto"/>
              <w:jc w:val="center"/>
              <w:rPr>
                <w:rFonts w:ascii="Times New Roman" w:eastAsia="Times New Roman" w:hAnsi="Times New Roman" w:cs="Times New Roman"/>
                <w:b/>
                <w:bCs/>
                <w:color w:val="000000"/>
                <w:sz w:val="24"/>
                <w:szCs w:val="24"/>
                <w:lang w:eastAsia="en-IN"/>
              </w:rPr>
            </w:pPr>
            <w:r w:rsidRPr="00126A40">
              <w:rPr>
                <w:rFonts w:ascii="Times New Roman" w:eastAsia="Times New Roman" w:hAnsi="Times New Roman" w:cs="Times New Roman"/>
                <w:b/>
                <w:bCs/>
                <w:color w:val="000000"/>
                <w:sz w:val="24"/>
                <w:szCs w:val="24"/>
                <w:lang w:eastAsia="en-IN"/>
              </w:rPr>
              <w:t>Sl.No.</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14:paraId="60E24ED7" w14:textId="77777777" w:rsidR="003B3D33" w:rsidRPr="00126A40" w:rsidRDefault="003B3D33" w:rsidP="00C87D45">
            <w:pPr>
              <w:spacing w:after="0" w:line="240" w:lineRule="auto"/>
              <w:jc w:val="center"/>
              <w:rPr>
                <w:rFonts w:ascii="Times New Roman" w:eastAsia="Times New Roman" w:hAnsi="Times New Roman" w:cs="Times New Roman"/>
                <w:b/>
                <w:bCs/>
                <w:color w:val="000000"/>
                <w:sz w:val="24"/>
                <w:szCs w:val="24"/>
                <w:lang w:eastAsia="en-IN"/>
              </w:rPr>
            </w:pPr>
            <w:r w:rsidRPr="00126A40">
              <w:rPr>
                <w:rFonts w:ascii="Times New Roman" w:eastAsia="Times New Roman" w:hAnsi="Times New Roman" w:cs="Times New Roman"/>
                <w:b/>
                <w:bCs/>
                <w:color w:val="000000"/>
                <w:sz w:val="24"/>
                <w:szCs w:val="24"/>
                <w:lang w:eastAsia="en-IN"/>
              </w:rPr>
              <w:t>Species</w:t>
            </w:r>
          </w:p>
        </w:tc>
        <w:tc>
          <w:tcPr>
            <w:tcW w:w="5879" w:type="dxa"/>
            <w:tcBorders>
              <w:top w:val="single" w:sz="4" w:space="0" w:color="auto"/>
              <w:left w:val="nil"/>
              <w:bottom w:val="single" w:sz="4" w:space="0" w:color="auto"/>
              <w:right w:val="single" w:sz="4" w:space="0" w:color="auto"/>
            </w:tcBorders>
            <w:shd w:val="clear" w:color="000000" w:fill="D9D9D9"/>
            <w:noWrap/>
            <w:vAlign w:val="center"/>
            <w:hideMark/>
          </w:tcPr>
          <w:p w14:paraId="64F770DC" w14:textId="77777777" w:rsidR="003B3D33" w:rsidRPr="00126A40" w:rsidRDefault="003B3D33" w:rsidP="00C87D45">
            <w:pPr>
              <w:spacing w:after="0" w:line="240" w:lineRule="auto"/>
              <w:jc w:val="center"/>
              <w:rPr>
                <w:rFonts w:ascii="Times New Roman" w:eastAsia="Times New Roman" w:hAnsi="Times New Roman" w:cs="Times New Roman"/>
                <w:b/>
                <w:bCs/>
                <w:color w:val="000000"/>
                <w:sz w:val="24"/>
                <w:szCs w:val="24"/>
                <w:lang w:eastAsia="en-IN"/>
              </w:rPr>
            </w:pPr>
            <w:r w:rsidRPr="00126A40">
              <w:rPr>
                <w:rFonts w:ascii="Times New Roman" w:eastAsia="Times New Roman" w:hAnsi="Times New Roman" w:cs="Times New Roman"/>
                <w:b/>
                <w:bCs/>
                <w:color w:val="000000"/>
                <w:sz w:val="24"/>
                <w:szCs w:val="24"/>
                <w:lang w:eastAsia="en-IN"/>
              </w:rPr>
              <w:t xml:space="preserve">Spider </w:t>
            </w:r>
            <w:r>
              <w:rPr>
                <w:rFonts w:ascii="Times New Roman" w:eastAsia="Times New Roman" w:hAnsi="Times New Roman" w:cs="Times New Roman"/>
                <w:b/>
                <w:bCs/>
                <w:color w:val="000000"/>
                <w:sz w:val="24"/>
                <w:szCs w:val="24"/>
                <w:lang w:eastAsia="en-IN"/>
              </w:rPr>
              <w:t xml:space="preserve">Species </w:t>
            </w:r>
            <w:r w:rsidRPr="00126A40">
              <w:rPr>
                <w:rFonts w:ascii="Times New Roman" w:eastAsia="Times New Roman" w:hAnsi="Times New Roman" w:cs="Times New Roman"/>
                <w:b/>
                <w:bCs/>
                <w:color w:val="000000"/>
                <w:sz w:val="24"/>
                <w:szCs w:val="24"/>
                <w:lang w:eastAsia="en-IN"/>
              </w:rPr>
              <w:t>Image</w:t>
            </w:r>
          </w:p>
        </w:tc>
      </w:tr>
      <w:tr w:rsidR="003B3D33" w:rsidRPr="00126A40" w14:paraId="71A8258F" w14:textId="77777777" w:rsidTr="00C87D45">
        <w:trPr>
          <w:trHeight w:val="256"/>
          <w:jc w:val="center"/>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C0CDF"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1</w:t>
            </w:r>
          </w:p>
        </w:tc>
        <w:tc>
          <w:tcPr>
            <w:tcW w:w="2315" w:type="dxa"/>
            <w:tcBorders>
              <w:top w:val="nil"/>
              <w:left w:val="nil"/>
              <w:bottom w:val="single" w:sz="4" w:space="0" w:color="auto"/>
              <w:right w:val="single" w:sz="4" w:space="0" w:color="auto"/>
            </w:tcBorders>
            <w:shd w:val="clear" w:color="auto" w:fill="auto"/>
            <w:vAlign w:val="center"/>
            <w:hideMark/>
          </w:tcPr>
          <w:p w14:paraId="25269B75"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roofErr w:type="spellStart"/>
            <w:proofErr w:type="gramStart"/>
            <w:r w:rsidRPr="00126A40">
              <w:rPr>
                <w:rFonts w:ascii="Times New Roman" w:eastAsia="Times New Roman" w:hAnsi="Times New Roman" w:cs="Times New Roman"/>
                <w:color w:val="000000"/>
                <w:sz w:val="24"/>
                <w:szCs w:val="24"/>
                <w:lang w:eastAsia="en-IN"/>
              </w:rPr>
              <w:t>Family:</w:t>
            </w:r>
            <w:r w:rsidRPr="00126A40">
              <w:rPr>
                <w:rFonts w:ascii="Times New Roman" w:eastAsia="Times New Roman" w:hAnsi="Times New Roman" w:cs="Times New Roman"/>
                <w:i/>
                <w:iCs/>
                <w:color w:val="000000"/>
                <w:sz w:val="24"/>
                <w:szCs w:val="24"/>
                <w:lang w:eastAsia="en-IN"/>
              </w:rPr>
              <w:t>Salticidae</w:t>
            </w:r>
            <w:proofErr w:type="spellEnd"/>
            <w:proofErr w:type="gramEnd"/>
          </w:p>
        </w:tc>
        <w:tc>
          <w:tcPr>
            <w:tcW w:w="5879" w:type="dxa"/>
            <w:vMerge w:val="restart"/>
            <w:tcBorders>
              <w:top w:val="nil"/>
              <w:left w:val="nil"/>
              <w:right w:val="single" w:sz="4" w:space="0" w:color="auto"/>
            </w:tcBorders>
            <w:shd w:val="clear" w:color="auto" w:fill="auto"/>
            <w:noWrap/>
            <w:vAlign w:val="bottom"/>
            <w:hideMark/>
          </w:tcPr>
          <w:p w14:paraId="5526A62D" w14:textId="77777777" w:rsidR="003B3D33"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p w14:paraId="46C201E9"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395D01">
              <w:rPr>
                <w:noProof/>
                <w:lang w:val="en-US"/>
              </w:rPr>
              <w:drawing>
                <wp:inline distT="0" distB="0" distL="0" distR="0" wp14:anchorId="2144B508" wp14:editId="12CFC304">
                  <wp:extent cx="2376652" cy="1531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81" t="20187" r="30091" b="21755"/>
                          <a:stretch/>
                        </pic:blipFill>
                        <pic:spPr bwMode="auto">
                          <a:xfrm>
                            <a:off x="0" y="0"/>
                            <a:ext cx="2417320" cy="1557828"/>
                          </a:xfrm>
                          <a:prstGeom prst="rect">
                            <a:avLst/>
                          </a:prstGeom>
                          <a:noFill/>
                          <a:ln>
                            <a:noFill/>
                          </a:ln>
                          <a:extLst>
                            <a:ext uri="{53640926-AAD7-44D8-BBD7-CCE9431645EC}">
                              <a14:shadowObscured xmlns:a14="http://schemas.microsoft.com/office/drawing/2010/main"/>
                            </a:ext>
                          </a:extLst>
                        </pic:spPr>
                      </pic:pic>
                    </a:graphicData>
                  </a:graphic>
                </wp:inline>
              </w:drawing>
            </w:r>
          </w:p>
          <w:p w14:paraId="1BD02143" w14:textId="77777777" w:rsidR="003B3D33" w:rsidRDefault="003B3D33" w:rsidP="00C87D45">
            <w:pPr>
              <w:spacing w:after="0" w:line="240" w:lineRule="auto"/>
              <w:rPr>
                <w:rFonts w:ascii="Times New Roman" w:eastAsia="Times New Roman" w:hAnsi="Times New Roman" w:cs="Times New Roman"/>
                <w:color w:val="000000"/>
                <w:sz w:val="24"/>
                <w:szCs w:val="24"/>
                <w:lang w:eastAsia="en-IN"/>
              </w:rPr>
            </w:pPr>
          </w:p>
          <w:p w14:paraId="1A98C41C"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r w:rsidR="003B3D33" w:rsidRPr="00126A40" w14:paraId="30CF36C9" w14:textId="77777777" w:rsidTr="00C87D45">
        <w:trPr>
          <w:trHeight w:val="256"/>
          <w:jc w:val="center"/>
        </w:trPr>
        <w:tc>
          <w:tcPr>
            <w:tcW w:w="830" w:type="dxa"/>
            <w:vMerge/>
            <w:tcBorders>
              <w:top w:val="nil"/>
              <w:left w:val="single" w:sz="4" w:space="0" w:color="auto"/>
              <w:bottom w:val="single" w:sz="4" w:space="0" w:color="auto"/>
              <w:right w:val="single" w:sz="4" w:space="0" w:color="auto"/>
            </w:tcBorders>
            <w:vAlign w:val="center"/>
            <w:hideMark/>
          </w:tcPr>
          <w:p w14:paraId="5AB5D26A"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c>
          <w:tcPr>
            <w:tcW w:w="2315" w:type="dxa"/>
            <w:tcBorders>
              <w:top w:val="nil"/>
              <w:left w:val="nil"/>
              <w:bottom w:val="single" w:sz="4" w:space="0" w:color="auto"/>
              <w:right w:val="single" w:sz="4" w:space="0" w:color="auto"/>
            </w:tcBorders>
            <w:shd w:val="clear" w:color="auto" w:fill="auto"/>
            <w:vAlign w:val="center"/>
            <w:hideMark/>
          </w:tcPr>
          <w:p w14:paraId="0C5602E7" w14:textId="77777777" w:rsidR="003B3D33" w:rsidRPr="009F3ED9" w:rsidRDefault="003B3D33" w:rsidP="00C87D45">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Myrmarachnespissa</w:t>
            </w:r>
            <w:proofErr w:type="spellEnd"/>
          </w:p>
        </w:tc>
        <w:tc>
          <w:tcPr>
            <w:tcW w:w="5879" w:type="dxa"/>
            <w:vMerge/>
            <w:tcBorders>
              <w:left w:val="nil"/>
              <w:bottom w:val="single" w:sz="4" w:space="0" w:color="auto"/>
              <w:right w:val="single" w:sz="4" w:space="0" w:color="auto"/>
            </w:tcBorders>
            <w:shd w:val="clear" w:color="auto" w:fill="auto"/>
            <w:noWrap/>
            <w:vAlign w:val="bottom"/>
            <w:hideMark/>
          </w:tcPr>
          <w:p w14:paraId="5ABA1BF4"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r w:rsidR="003B3D33" w:rsidRPr="00126A40" w14:paraId="2FF88844" w14:textId="77777777" w:rsidTr="00C87D45">
        <w:trPr>
          <w:trHeight w:val="256"/>
          <w:jc w:val="center"/>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757A04"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2</w:t>
            </w:r>
          </w:p>
        </w:tc>
        <w:tc>
          <w:tcPr>
            <w:tcW w:w="2315" w:type="dxa"/>
            <w:tcBorders>
              <w:top w:val="nil"/>
              <w:left w:val="nil"/>
              <w:bottom w:val="single" w:sz="4" w:space="0" w:color="auto"/>
              <w:right w:val="single" w:sz="4" w:space="0" w:color="auto"/>
            </w:tcBorders>
            <w:shd w:val="clear" w:color="auto" w:fill="auto"/>
            <w:vAlign w:val="center"/>
            <w:hideMark/>
          </w:tcPr>
          <w:p w14:paraId="6DD69962"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roofErr w:type="spellStart"/>
            <w:proofErr w:type="gramStart"/>
            <w:r w:rsidRPr="00126A40">
              <w:rPr>
                <w:rFonts w:ascii="Times New Roman" w:eastAsia="Times New Roman" w:hAnsi="Times New Roman" w:cs="Times New Roman"/>
                <w:color w:val="000000"/>
                <w:sz w:val="24"/>
                <w:szCs w:val="24"/>
                <w:lang w:eastAsia="en-IN"/>
              </w:rPr>
              <w:t>Family:</w:t>
            </w:r>
            <w:r w:rsidRPr="00126A40">
              <w:rPr>
                <w:rFonts w:ascii="Times New Roman" w:eastAsia="Times New Roman" w:hAnsi="Times New Roman" w:cs="Times New Roman"/>
                <w:i/>
                <w:iCs/>
                <w:color w:val="000000"/>
                <w:sz w:val="24"/>
                <w:szCs w:val="24"/>
                <w:lang w:eastAsia="en-IN"/>
              </w:rPr>
              <w:t>Dictynidae</w:t>
            </w:r>
            <w:proofErr w:type="spellEnd"/>
            <w:proofErr w:type="gramEnd"/>
          </w:p>
        </w:tc>
        <w:tc>
          <w:tcPr>
            <w:tcW w:w="5879" w:type="dxa"/>
            <w:vMerge w:val="restart"/>
            <w:tcBorders>
              <w:top w:val="nil"/>
              <w:left w:val="nil"/>
              <w:right w:val="single" w:sz="4" w:space="0" w:color="auto"/>
            </w:tcBorders>
            <w:shd w:val="clear" w:color="auto" w:fill="auto"/>
            <w:noWrap/>
            <w:vAlign w:val="bottom"/>
            <w:hideMark/>
          </w:tcPr>
          <w:p w14:paraId="5CC72BB4" w14:textId="77777777" w:rsidR="003B3D33"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p w14:paraId="5FE46FD5"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7F48E3">
              <w:rPr>
                <w:noProof/>
                <w:lang w:val="en-US"/>
              </w:rPr>
              <w:drawing>
                <wp:inline distT="0" distB="0" distL="0" distR="0" wp14:anchorId="64B3B731" wp14:editId="03D59AC0">
                  <wp:extent cx="2349146"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23" t="3719" r="15764" b="17001"/>
                          <a:stretch/>
                        </pic:blipFill>
                        <pic:spPr bwMode="auto">
                          <a:xfrm>
                            <a:off x="0" y="0"/>
                            <a:ext cx="2426884" cy="1794853"/>
                          </a:xfrm>
                          <a:prstGeom prst="rect">
                            <a:avLst/>
                          </a:prstGeom>
                          <a:noFill/>
                          <a:ln>
                            <a:noFill/>
                          </a:ln>
                          <a:extLst>
                            <a:ext uri="{53640926-AAD7-44D8-BBD7-CCE9431645EC}">
                              <a14:shadowObscured xmlns:a14="http://schemas.microsoft.com/office/drawing/2010/main"/>
                            </a:ext>
                          </a:extLst>
                        </pic:spPr>
                      </pic:pic>
                    </a:graphicData>
                  </a:graphic>
                </wp:inline>
              </w:drawing>
            </w:r>
          </w:p>
          <w:p w14:paraId="59A3173E"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p w14:paraId="60BF8FB2"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tc>
      </w:tr>
      <w:tr w:rsidR="003B3D33" w:rsidRPr="00126A40" w14:paraId="657DE385" w14:textId="77777777" w:rsidTr="00C87D45">
        <w:trPr>
          <w:trHeight w:val="256"/>
          <w:jc w:val="center"/>
        </w:trPr>
        <w:tc>
          <w:tcPr>
            <w:tcW w:w="830" w:type="dxa"/>
            <w:vMerge/>
            <w:tcBorders>
              <w:top w:val="nil"/>
              <w:left w:val="single" w:sz="4" w:space="0" w:color="auto"/>
              <w:bottom w:val="single" w:sz="4" w:space="0" w:color="auto"/>
              <w:right w:val="single" w:sz="4" w:space="0" w:color="auto"/>
            </w:tcBorders>
            <w:vAlign w:val="center"/>
            <w:hideMark/>
          </w:tcPr>
          <w:p w14:paraId="6C90620E"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c>
          <w:tcPr>
            <w:tcW w:w="2315" w:type="dxa"/>
            <w:tcBorders>
              <w:top w:val="nil"/>
              <w:left w:val="nil"/>
              <w:bottom w:val="single" w:sz="4" w:space="0" w:color="auto"/>
              <w:right w:val="single" w:sz="4" w:space="0" w:color="auto"/>
            </w:tcBorders>
            <w:shd w:val="clear" w:color="auto" w:fill="auto"/>
            <w:vAlign w:val="center"/>
            <w:hideMark/>
          </w:tcPr>
          <w:p w14:paraId="7A0EAC9E" w14:textId="77777777" w:rsidR="003B3D33" w:rsidRPr="009F3ED9" w:rsidRDefault="003B3D33" w:rsidP="00C87D45">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Dictynidae</w:t>
            </w:r>
            <w:proofErr w:type="spellEnd"/>
            <w:r w:rsidRPr="009F3ED9">
              <w:rPr>
                <w:rFonts w:ascii="Times New Roman" w:eastAsia="Times New Roman" w:hAnsi="Times New Roman" w:cs="Times New Roman"/>
                <w:i/>
                <w:iCs/>
                <w:color w:val="000000"/>
                <w:sz w:val="24"/>
                <w:szCs w:val="24"/>
                <w:lang w:eastAsia="en-IN"/>
              </w:rPr>
              <w:t xml:space="preserve"> sp.</w:t>
            </w:r>
          </w:p>
        </w:tc>
        <w:tc>
          <w:tcPr>
            <w:tcW w:w="5879" w:type="dxa"/>
            <w:vMerge/>
            <w:tcBorders>
              <w:left w:val="nil"/>
              <w:bottom w:val="single" w:sz="4" w:space="0" w:color="auto"/>
              <w:right w:val="single" w:sz="4" w:space="0" w:color="auto"/>
            </w:tcBorders>
            <w:shd w:val="clear" w:color="auto" w:fill="auto"/>
            <w:noWrap/>
            <w:vAlign w:val="bottom"/>
            <w:hideMark/>
          </w:tcPr>
          <w:p w14:paraId="20011B37"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r w:rsidR="003B3D33" w:rsidRPr="00126A40" w14:paraId="2BD2F1C2" w14:textId="77777777" w:rsidTr="00C87D45">
        <w:trPr>
          <w:trHeight w:val="256"/>
          <w:jc w:val="center"/>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E5DA7"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3</w:t>
            </w:r>
          </w:p>
        </w:tc>
        <w:tc>
          <w:tcPr>
            <w:tcW w:w="2315" w:type="dxa"/>
            <w:tcBorders>
              <w:top w:val="nil"/>
              <w:left w:val="nil"/>
              <w:bottom w:val="single" w:sz="4" w:space="0" w:color="auto"/>
              <w:right w:val="single" w:sz="4" w:space="0" w:color="auto"/>
            </w:tcBorders>
            <w:shd w:val="clear" w:color="auto" w:fill="auto"/>
            <w:vAlign w:val="center"/>
            <w:hideMark/>
          </w:tcPr>
          <w:p w14:paraId="55AB9E91"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roofErr w:type="spellStart"/>
            <w:proofErr w:type="gramStart"/>
            <w:r w:rsidRPr="00126A40">
              <w:rPr>
                <w:rFonts w:ascii="Times New Roman" w:eastAsia="Times New Roman" w:hAnsi="Times New Roman" w:cs="Times New Roman"/>
                <w:color w:val="000000"/>
                <w:sz w:val="24"/>
                <w:szCs w:val="24"/>
                <w:lang w:eastAsia="en-IN"/>
              </w:rPr>
              <w:t>Family:</w:t>
            </w:r>
            <w:r w:rsidRPr="00126A40">
              <w:rPr>
                <w:rFonts w:ascii="Times New Roman" w:eastAsia="Times New Roman" w:hAnsi="Times New Roman" w:cs="Times New Roman"/>
                <w:i/>
                <w:iCs/>
                <w:color w:val="000000"/>
                <w:sz w:val="24"/>
                <w:szCs w:val="24"/>
                <w:lang w:eastAsia="en-IN"/>
              </w:rPr>
              <w:t>Oxyopidae</w:t>
            </w:r>
            <w:proofErr w:type="spellEnd"/>
            <w:proofErr w:type="gramEnd"/>
          </w:p>
        </w:tc>
        <w:tc>
          <w:tcPr>
            <w:tcW w:w="5879" w:type="dxa"/>
            <w:vMerge w:val="restart"/>
            <w:tcBorders>
              <w:top w:val="nil"/>
              <w:left w:val="nil"/>
              <w:right w:val="single" w:sz="4" w:space="0" w:color="auto"/>
            </w:tcBorders>
            <w:shd w:val="clear" w:color="auto" w:fill="auto"/>
            <w:noWrap/>
            <w:vAlign w:val="bottom"/>
            <w:hideMark/>
          </w:tcPr>
          <w:p w14:paraId="33EF04C8" w14:textId="77777777" w:rsidR="003B3D33"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p w14:paraId="739739E8"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7F48E3">
              <w:rPr>
                <w:noProof/>
                <w:lang w:val="en-US"/>
              </w:rPr>
              <w:lastRenderedPageBreak/>
              <w:drawing>
                <wp:inline distT="0" distB="0" distL="0" distR="0" wp14:anchorId="3BB72191" wp14:editId="12F2239E">
                  <wp:extent cx="2368820" cy="19126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512" r="8181" b="45845"/>
                          <a:stretch/>
                        </pic:blipFill>
                        <pic:spPr bwMode="auto">
                          <a:xfrm>
                            <a:off x="0" y="0"/>
                            <a:ext cx="2400569" cy="1938254"/>
                          </a:xfrm>
                          <a:prstGeom prst="rect">
                            <a:avLst/>
                          </a:prstGeom>
                          <a:noFill/>
                          <a:ln>
                            <a:noFill/>
                          </a:ln>
                          <a:extLst>
                            <a:ext uri="{53640926-AAD7-44D8-BBD7-CCE9431645EC}">
                              <a14:shadowObscured xmlns:a14="http://schemas.microsoft.com/office/drawing/2010/main"/>
                            </a:ext>
                          </a:extLst>
                        </pic:spPr>
                      </pic:pic>
                    </a:graphicData>
                  </a:graphic>
                </wp:inline>
              </w:drawing>
            </w:r>
          </w:p>
          <w:p w14:paraId="0B955D8A"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p w14:paraId="7C322C1B"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tc>
      </w:tr>
      <w:tr w:rsidR="003B3D33" w:rsidRPr="00126A40" w14:paraId="6FB5D1F5" w14:textId="77777777" w:rsidTr="00C87D45">
        <w:trPr>
          <w:trHeight w:val="256"/>
          <w:jc w:val="center"/>
        </w:trPr>
        <w:tc>
          <w:tcPr>
            <w:tcW w:w="830" w:type="dxa"/>
            <w:vMerge/>
            <w:tcBorders>
              <w:top w:val="nil"/>
              <w:left w:val="single" w:sz="4" w:space="0" w:color="auto"/>
              <w:bottom w:val="single" w:sz="4" w:space="0" w:color="auto"/>
              <w:right w:val="single" w:sz="4" w:space="0" w:color="auto"/>
            </w:tcBorders>
            <w:vAlign w:val="center"/>
            <w:hideMark/>
          </w:tcPr>
          <w:p w14:paraId="56917352"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c>
          <w:tcPr>
            <w:tcW w:w="2315" w:type="dxa"/>
            <w:tcBorders>
              <w:top w:val="nil"/>
              <w:left w:val="nil"/>
              <w:bottom w:val="single" w:sz="4" w:space="0" w:color="auto"/>
              <w:right w:val="single" w:sz="4" w:space="0" w:color="auto"/>
            </w:tcBorders>
            <w:shd w:val="clear" w:color="auto" w:fill="auto"/>
            <w:vAlign w:val="center"/>
            <w:hideMark/>
          </w:tcPr>
          <w:p w14:paraId="2501F472" w14:textId="77777777" w:rsidR="003B3D33" w:rsidRPr="009F3ED9" w:rsidRDefault="003B3D33" w:rsidP="00C87D45">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Peucetiaviridana</w:t>
            </w:r>
            <w:proofErr w:type="spellEnd"/>
          </w:p>
        </w:tc>
        <w:tc>
          <w:tcPr>
            <w:tcW w:w="5879" w:type="dxa"/>
            <w:vMerge/>
            <w:tcBorders>
              <w:left w:val="nil"/>
              <w:bottom w:val="single" w:sz="4" w:space="0" w:color="auto"/>
              <w:right w:val="single" w:sz="4" w:space="0" w:color="auto"/>
            </w:tcBorders>
            <w:shd w:val="clear" w:color="auto" w:fill="auto"/>
            <w:noWrap/>
            <w:vAlign w:val="bottom"/>
            <w:hideMark/>
          </w:tcPr>
          <w:p w14:paraId="570B8338"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r w:rsidR="003B3D33" w:rsidRPr="00126A40" w14:paraId="5A31AC3C" w14:textId="77777777" w:rsidTr="00C87D45">
        <w:trPr>
          <w:trHeight w:val="256"/>
          <w:jc w:val="center"/>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4A34F"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4</w:t>
            </w:r>
          </w:p>
        </w:tc>
        <w:tc>
          <w:tcPr>
            <w:tcW w:w="2315" w:type="dxa"/>
            <w:tcBorders>
              <w:top w:val="nil"/>
              <w:left w:val="nil"/>
              <w:bottom w:val="single" w:sz="4" w:space="0" w:color="auto"/>
              <w:right w:val="single" w:sz="4" w:space="0" w:color="auto"/>
            </w:tcBorders>
            <w:shd w:val="clear" w:color="auto" w:fill="auto"/>
            <w:vAlign w:val="center"/>
            <w:hideMark/>
          </w:tcPr>
          <w:p w14:paraId="3D39D88E"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roofErr w:type="spellStart"/>
            <w:proofErr w:type="gramStart"/>
            <w:r w:rsidRPr="00126A40">
              <w:rPr>
                <w:rFonts w:ascii="Times New Roman" w:eastAsia="Times New Roman" w:hAnsi="Times New Roman" w:cs="Times New Roman"/>
                <w:color w:val="000000"/>
                <w:sz w:val="24"/>
                <w:szCs w:val="24"/>
                <w:lang w:eastAsia="en-IN"/>
              </w:rPr>
              <w:t>Family:</w:t>
            </w:r>
            <w:r w:rsidRPr="00126A40">
              <w:rPr>
                <w:rFonts w:ascii="Times New Roman" w:eastAsia="Times New Roman" w:hAnsi="Times New Roman" w:cs="Times New Roman"/>
                <w:i/>
                <w:iCs/>
                <w:color w:val="000000"/>
                <w:sz w:val="24"/>
                <w:szCs w:val="24"/>
                <w:lang w:eastAsia="en-IN"/>
              </w:rPr>
              <w:t>Lycosidae</w:t>
            </w:r>
            <w:proofErr w:type="spellEnd"/>
            <w:proofErr w:type="gramEnd"/>
          </w:p>
        </w:tc>
        <w:tc>
          <w:tcPr>
            <w:tcW w:w="5879" w:type="dxa"/>
            <w:vMerge w:val="restart"/>
            <w:tcBorders>
              <w:top w:val="nil"/>
              <w:left w:val="nil"/>
              <w:right w:val="single" w:sz="4" w:space="0" w:color="auto"/>
            </w:tcBorders>
            <w:shd w:val="clear" w:color="auto" w:fill="auto"/>
            <w:noWrap/>
            <w:vAlign w:val="bottom"/>
            <w:hideMark/>
          </w:tcPr>
          <w:p w14:paraId="6F3584AB"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p w14:paraId="732F8017"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E35100">
              <w:rPr>
                <w:noProof/>
                <w:lang w:val="en-US"/>
              </w:rPr>
              <w:drawing>
                <wp:inline distT="0" distB="0" distL="0" distR="0" wp14:anchorId="4BE87C7B" wp14:editId="65362D6C">
                  <wp:extent cx="2798320" cy="195834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436" t="3570" r="16884" b="9740"/>
                          <a:stretch/>
                        </pic:blipFill>
                        <pic:spPr bwMode="auto">
                          <a:xfrm>
                            <a:off x="0" y="0"/>
                            <a:ext cx="2851414" cy="1995496"/>
                          </a:xfrm>
                          <a:prstGeom prst="rect">
                            <a:avLst/>
                          </a:prstGeom>
                          <a:noFill/>
                          <a:ln>
                            <a:noFill/>
                          </a:ln>
                          <a:extLst>
                            <a:ext uri="{53640926-AAD7-44D8-BBD7-CCE9431645EC}">
                              <a14:shadowObscured xmlns:a14="http://schemas.microsoft.com/office/drawing/2010/main"/>
                            </a:ext>
                          </a:extLst>
                        </pic:spPr>
                      </pic:pic>
                    </a:graphicData>
                  </a:graphic>
                </wp:inline>
              </w:drawing>
            </w:r>
          </w:p>
          <w:p w14:paraId="0051E8D2"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p>
          <w:p w14:paraId="615D7A82"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p>
        </w:tc>
      </w:tr>
      <w:tr w:rsidR="003B3D33" w:rsidRPr="00126A40" w14:paraId="024BBDF9" w14:textId="77777777" w:rsidTr="00C87D45">
        <w:trPr>
          <w:trHeight w:val="256"/>
          <w:jc w:val="center"/>
        </w:trPr>
        <w:tc>
          <w:tcPr>
            <w:tcW w:w="830" w:type="dxa"/>
            <w:vMerge/>
            <w:tcBorders>
              <w:top w:val="nil"/>
              <w:left w:val="single" w:sz="4" w:space="0" w:color="auto"/>
              <w:bottom w:val="single" w:sz="4" w:space="0" w:color="auto"/>
              <w:right w:val="single" w:sz="4" w:space="0" w:color="auto"/>
            </w:tcBorders>
            <w:vAlign w:val="center"/>
            <w:hideMark/>
          </w:tcPr>
          <w:p w14:paraId="3EA96E50"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c>
          <w:tcPr>
            <w:tcW w:w="2315" w:type="dxa"/>
            <w:tcBorders>
              <w:top w:val="nil"/>
              <w:left w:val="nil"/>
              <w:bottom w:val="single" w:sz="4" w:space="0" w:color="auto"/>
              <w:right w:val="single" w:sz="4" w:space="0" w:color="auto"/>
            </w:tcBorders>
            <w:shd w:val="clear" w:color="auto" w:fill="auto"/>
            <w:vAlign w:val="center"/>
            <w:hideMark/>
          </w:tcPr>
          <w:p w14:paraId="04F9B7DA" w14:textId="77777777" w:rsidR="003B3D33" w:rsidRPr="009F3ED9" w:rsidRDefault="003B3D33" w:rsidP="00C87D45">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Hippasapisaurina</w:t>
            </w:r>
            <w:proofErr w:type="spellEnd"/>
          </w:p>
        </w:tc>
        <w:tc>
          <w:tcPr>
            <w:tcW w:w="5879" w:type="dxa"/>
            <w:vMerge/>
            <w:tcBorders>
              <w:left w:val="nil"/>
              <w:bottom w:val="single" w:sz="4" w:space="0" w:color="auto"/>
              <w:right w:val="single" w:sz="4" w:space="0" w:color="auto"/>
            </w:tcBorders>
            <w:shd w:val="clear" w:color="auto" w:fill="auto"/>
            <w:noWrap/>
            <w:vAlign w:val="bottom"/>
            <w:hideMark/>
          </w:tcPr>
          <w:p w14:paraId="7B0ECFED"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r w:rsidR="003B3D33" w:rsidRPr="00126A40" w14:paraId="3FE27AC3" w14:textId="77777777" w:rsidTr="00C87D45">
        <w:trPr>
          <w:trHeight w:val="256"/>
          <w:jc w:val="center"/>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3AB23"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5</w:t>
            </w:r>
          </w:p>
        </w:tc>
        <w:tc>
          <w:tcPr>
            <w:tcW w:w="2315" w:type="dxa"/>
            <w:tcBorders>
              <w:top w:val="nil"/>
              <w:left w:val="nil"/>
              <w:bottom w:val="single" w:sz="4" w:space="0" w:color="auto"/>
              <w:right w:val="single" w:sz="4" w:space="0" w:color="auto"/>
            </w:tcBorders>
            <w:shd w:val="clear" w:color="auto" w:fill="auto"/>
            <w:vAlign w:val="center"/>
            <w:hideMark/>
          </w:tcPr>
          <w:p w14:paraId="2389219B"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roofErr w:type="spellStart"/>
            <w:proofErr w:type="gramStart"/>
            <w:r w:rsidRPr="00126A40">
              <w:rPr>
                <w:rFonts w:ascii="Times New Roman" w:eastAsia="Times New Roman" w:hAnsi="Times New Roman" w:cs="Times New Roman"/>
                <w:color w:val="000000"/>
                <w:sz w:val="24"/>
                <w:szCs w:val="24"/>
                <w:lang w:eastAsia="en-IN"/>
              </w:rPr>
              <w:t>Family:</w:t>
            </w:r>
            <w:r w:rsidRPr="00126A40">
              <w:rPr>
                <w:rFonts w:ascii="Times New Roman" w:eastAsia="Times New Roman" w:hAnsi="Times New Roman" w:cs="Times New Roman"/>
                <w:i/>
                <w:iCs/>
                <w:color w:val="000000"/>
                <w:sz w:val="24"/>
                <w:szCs w:val="24"/>
                <w:lang w:eastAsia="en-IN"/>
              </w:rPr>
              <w:t>Hersilidae</w:t>
            </w:r>
            <w:proofErr w:type="spellEnd"/>
            <w:proofErr w:type="gramEnd"/>
          </w:p>
        </w:tc>
        <w:tc>
          <w:tcPr>
            <w:tcW w:w="5879" w:type="dxa"/>
            <w:vMerge w:val="restart"/>
            <w:tcBorders>
              <w:top w:val="nil"/>
              <w:left w:val="nil"/>
              <w:right w:val="single" w:sz="4" w:space="0" w:color="auto"/>
            </w:tcBorders>
            <w:shd w:val="clear" w:color="auto" w:fill="auto"/>
            <w:noWrap/>
            <w:vAlign w:val="bottom"/>
            <w:hideMark/>
          </w:tcPr>
          <w:p w14:paraId="5EDAF127"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r w:rsidRPr="00126A40">
              <w:rPr>
                <w:rFonts w:ascii="Times New Roman" w:eastAsia="Times New Roman" w:hAnsi="Times New Roman" w:cs="Times New Roman"/>
                <w:color w:val="000000"/>
                <w:sz w:val="24"/>
                <w:szCs w:val="24"/>
                <w:lang w:eastAsia="en-IN"/>
              </w:rPr>
              <w:t> </w:t>
            </w:r>
          </w:p>
          <w:p w14:paraId="106247B4" w14:textId="77777777" w:rsidR="003B3D33" w:rsidRDefault="003B3D33" w:rsidP="00C87D45">
            <w:pPr>
              <w:spacing w:after="0" w:line="240" w:lineRule="auto"/>
              <w:jc w:val="center"/>
              <w:rPr>
                <w:rFonts w:ascii="Times New Roman" w:eastAsia="Times New Roman" w:hAnsi="Times New Roman" w:cs="Times New Roman"/>
                <w:color w:val="000000"/>
                <w:sz w:val="24"/>
                <w:szCs w:val="24"/>
                <w:lang w:eastAsia="en-IN"/>
              </w:rPr>
            </w:pPr>
            <w:r>
              <w:rPr>
                <w:noProof/>
                <w:lang w:val="en-US"/>
              </w:rPr>
              <w:drawing>
                <wp:inline distT="0" distB="0" distL="0" distR="0" wp14:anchorId="5C1820C8" wp14:editId="1ECE8B61">
                  <wp:extent cx="2742998" cy="2057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475" cy="2087010"/>
                          </a:xfrm>
                          <a:prstGeom prst="rect">
                            <a:avLst/>
                          </a:prstGeom>
                          <a:noFill/>
                          <a:ln>
                            <a:noFill/>
                          </a:ln>
                        </pic:spPr>
                      </pic:pic>
                    </a:graphicData>
                  </a:graphic>
                </wp:inline>
              </w:drawing>
            </w:r>
          </w:p>
          <w:p w14:paraId="25657266" w14:textId="77777777" w:rsidR="003B3D33" w:rsidRPr="00126A40" w:rsidRDefault="003B3D33" w:rsidP="00C87D45">
            <w:pPr>
              <w:spacing w:after="0" w:line="240" w:lineRule="auto"/>
              <w:jc w:val="center"/>
              <w:rPr>
                <w:rFonts w:ascii="Times New Roman" w:eastAsia="Times New Roman" w:hAnsi="Times New Roman" w:cs="Times New Roman"/>
                <w:color w:val="000000"/>
                <w:sz w:val="24"/>
                <w:szCs w:val="24"/>
                <w:lang w:eastAsia="en-IN"/>
              </w:rPr>
            </w:pPr>
          </w:p>
        </w:tc>
      </w:tr>
      <w:tr w:rsidR="003B3D33" w:rsidRPr="00126A40" w14:paraId="3210C13B" w14:textId="77777777" w:rsidTr="00C87D45">
        <w:trPr>
          <w:trHeight w:val="256"/>
          <w:jc w:val="center"/>
        </w:trPr>
        <w:tc>
          <w:tcPr>
            <w:tcW w:w="830" w:type="dxa"/>
            <w:vMerge/>
            <w:tcBorders>
              <w:top w:val="nil"/>
              <w:left w:val="single" w:sz="4" w:space="0" w:color="auto"/>
              <w:bottom w:val="single" w:sz="4" w:space="0" w:color="auto"/>
              <w:right w:val="single" w:sz="4" w:space="0" w:color="auto"/>
            </w:tcBorders>
            <w:vAlign w:val="center"/>
            <w:hideMark/>
          </w:tcPr>
          <w:p w14:paraId="6E8C5E28"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c>
          <w:tcPr>
            <w:tcW w:w="2315" w:type="dxa"/>
            <w:tcBorders>
              <w:top w:val="nil"/>
              <w:left w:val="nil"/>
              <w:bottom w:val="single" w:sz="4" w:space="0" w:color="auto"/>
              <w:right w:val="single" w:sz="4" w:space="0" w:color="auto"/>
            </w:tcBorders>
            <w:shd w:val="clear" w:color="auto" w:fill="auto"/>
            <w:vAlign w:val="center"/>
            <w:hideMark/>
          </w:tcPr>
          <w:p w14:paraId="1A052423" w14:textId="77777777" w:rsidR="003B3D33" w:rsidRPr="009F3ED9" w:rsidRDefault="003B3D33" w:rsidP="00C87D45">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i/>
                <w:iCs/>
                <w:color w:val="000000"/>
                <w:sz w:val="24"/>
                <w:szCs w:val="24"/>
                <w:lang w:eastAsia="en-IN"/>
              </w:rPr>
              <w:t xml:space="preserve">Hersilia savignyi </w:t>
            </w:r>
          </w:p>
        </w:tc>
        <w:tc>
          <w:tcPr>
            <w:tcW w:w="5879" w:type="dxa"/>
            <w:vMerge/>
            <w:tcBorders>
              <w:left w:val="nil"/>
              <w:bottom w:val="single" w:sz="4" w:space="0" w:color="auto"/>
              <w:right w:val="single" w:sz="4" w:space="0" w:color="auto"/>
            </w:tcBorders>
            <w:shd w:val="clear" w:color="auto" w:fill="auto"/>
            <w:noWrap/>
            <w:vAlign w:val="bottom"/>
            <w:hideMark/>
          </w:tcPr>
          <w:p w14:paraId="52481314" w14:textId="77777777" w:rsidR="003B3D33" w:rsidRPr="00126A40" w:rsidRDefault="003B3D33" w:rsidP="00C87D45">
            <w:pPr>
              <w:spacing w:after="0" w:line="240" w:lineRule="auto"/>
              <w:rPr>
                <w:rFonts w:ascii="Times New Roman" w:eastAsia="Times New Roman" w:hAnsi="Times New Roman" w:cs="Times New Roman"/>
                <w:color w:val="000000"/>
                <w:sz w:val="24"/>
                <w:szCs w:val="24"/>
                <w:lang w:eastAsia="en-IN"/>
              </w:rPr>
            </w:pPr>
          </w:p>
        </w:tc>
      </w:tr>
    </w:tbl>
    <w:p w14:paraId="324FC72C" w14:textId="77777777" w:rsidR="003B3D33" w:rsidRDefault="003B3D33" w:rsidP="0061163E">
      <w:pPr>
        <w:pStyle w:val="Default"/>
        <w:spacing w:line="360" w:lineRule="auto"/>
        <w:rPr>
          <w:rFonts w:eastAsia="Times New Roman"/>
          <w:lang w:eastAsia="en-IN"/>
        </w:rPr>
      </w:pPr>
    </w:p>
    <w:p w14:paraId="3998A047" w14:textId="2951873F" w:rsidR="00BB18E5" w:rsidRPr="00322606" w:rsidRDefault="008954DC" w:rsidP="0061163E">
      <w:pPr>
        <w:pStyle w:val="Default"/>
        <w:spacing w:line="360" w:lineRule="auto"/>
        <w:jc w:val="both"/>
      </w:pPr>
      <w:r>
        <w:rPr>
          <w:b/>
          <w:bCs/>
        </w:rPr>
        <w:t>3</w:t>
      </w:r>
      <w:r w:rsidR="0080074F">
        <w:rPr>
          <w:b/>
          <w:bCs/>
        </w:rPr>
        <w:tab/>
      </w:r>
      <w:r w:rsidR="00BB18E5" w:rsidRPr="00322606">
        <w:rPr>
          <w:b/>
          <w:bCs/>
        </w:rPr>
        <w:t xml:space="preserve">Molecular Methods </w:t>
      </w:r>
    </w:p>
    <w:p w14:paraId="2F498D99" w14:textId="186D9A77" w:rsidR="00BB18E5" w:rsidRPr="00322606" w:rsidRDefault="008954DC" w:rsidP="0080074F">
      <w:pPr>
        <w:pStyle w:val="Default"/>
        <w:spacing w:line="360" w:lineRule="auto"/>
        <w:jc w:val="both"/>
      </w:pPr>
      <w:r>
        <w:rPr>
          <w:b/>
          <w:bCs/>
        </w:rPr>
        <w:t>3</w:t>
      </w:r>
      <w:r w:rsidR="0080074F">
        <w:rPr>
          <w:b/>
          <w:bCs/>
        </w:rPr>
        <w:t>.1</w:t>
      </w:r>
      <w:r w:rsidR="0080074F">
        <w:rPr>
          <w:b/>
          <w:bCs/>
        </w:rPr>
        <w:tab/>
      </w:r>
      <w:r w:rsidR="00BB18E5" w:rsidRPr="00322606">
        <w:rPr>
          <w:b/>
          <w:bCs/>
        </w:rPr>
        <w:t xml:space="preserve">DNA isolation and sequencing </w:t>
      </w:r>
    </w:p>
    <w:p w14:paraId="33C9FD33" w14:textId="77777777" w:rsidR="00E8620D" w:rsidRPr="00E8620D" w:rsidRDefault="00BB18E5" w:rsidP="00E8620D">
      <w:pPr>
        <w:pStyle w:val="Default"/>
        <w:spacing w:line="360" w:lineRule="auto"/>
        <w:jc w:val="both"/>
        <w:rPr>
          <w:rFonts w:eastAsia="Times New Roman"/>
          <w:lang w:eastAsia="en-IN"/>
        </w:rPr>
      </w:pPr>
      <w:r>
        <w:rPr>
          <w:rFonts w:eastAsia="Times New Roman"/>
          <w:lang w:eastAsia="en-IN"/>
        </w:rPr>
        <w:tab/>
      </w:r>
      <w:r w:rsidRPr="00BB18E5">
        <w:rPr>
          <w:rFonts w:eastAsia="Times New Roman"/>
          <w:lang w:eastAsia="en-IN"/>
        </w:rPr>
        <w:t>This study utilized DNA extracted from five spider species. The CTAB-NaCl method was employed for DNA extraction, followed by agarose gel electrophoresis to assess DNA quality and quantity</w:t>
      </w:r>
      <w:r w:rsidR="003B3D33">
        <w:rPr>
          <w:rFonts w:eastAsia="Times New Roman"/>
          <w:lang w:eastAsia="en-IN"/>
        </w:rPr>
        <w:t xml:space="preserve"> as shown fig 1</w:t>
      </w:r>
      <w:r w:rsidRPr="00BB18E5">
        <w:rPr>
          <w:rFonts w:eastAsia="Times New Roman"/>
          <w:lang w:eastAsia="en-IN"/>
        </w:rPr>
        <w:t xml:space="preserve">. The gel image (Figure 1) confirmed the high quality of the extracted DNA, suitable for further molecular analyses. The DNA concentration was </w:t>
      </w:r>
      <w:r w:rsidRPr="00BB18E5">
        <w:rPr>
          <w:rFonts w:eastAsia="Times New Roman"/>
          <w:lang w:eastAsia="en-IN"/>
        </w:rPr>
        <w:lastRenderedPageBreak/>
        <w:t>estimated to be approximately 100 ng/µ</w:t>
      </w:r>
      <w:proofErr w:type="spellStart"/>
      <w:proofErr w:type="gramStart"/>
      <w:r w:rsidRPr="00BB18E5">
        <w:rPr>
          <w:rFonts w:eastAsia="Times New Roman"/>
          <w:lang w:eastAsia="en-IN"/>
        </w:rPr>
        <w:t>l.Subsequently</w:t>
      </w:r>
      <w:proofErr w:type="spellEnd"/>
      <w:proofErr w:type="gramEnd"/>
      <w:r w:rsidRPr="00BB18E5">
        <w:rPr>
          <w:rFonts w:eastAsia="Times New Roman"/>
          <w:lang w:eastAsia="en-IN"/>
        </w:rPr>
        <w:t xml:space="preserve">, all five DNA samples were carefully stored and transported to the Trichy Research Institute of Biotechnology </w:t>
      </w:r>
      <w:proofErr w:type="spellStart"/>
      <w:r w:rsidRPr="00BB18E5">
        <w:rPr>
          <w:rFonts w:eastAsia="Times New Roman"/>
          <w:lang w:eastAsia="en-IN"/>
        </w:rPr>
        <w:t>Pvt.</w:t>
      </w:r>
      <w:proofErr w:type="spellEnd"/>
      <w:r w:rsidRPr="00BB18E5">
        <w:rPr>
          <w:rFonts w:eastAsia="Times New Roman"/>
          <w:lang w:eastAsia="en-IN"/>
        </w:rPr>
        <w:t xml:space="preserve"> Ltd. in South India for molecular analysis. The cytochrome c oxidase subunit I (COI) gene, a crucial marker for species identification, was amplified using specifically designed primers. This resulted in DNA fragments (amplicons) of approximately 650 base pairs in </w:t>
      </w:r>
      <w:proofErr w:type="spellStart"/>
      <w:proofErr w:type="gramStart"/>
      <w:r w:rsidRPr="00BB18E5">
        <w:rPr>
          <w:rFonts w:eastAsia="Times New Roman"/>
          <w:lang w:eastAsia="en-IN"/>
        </w:rPr>
        <w:t>length.Following</w:t>
      </w:r>
      <w:proofErr w:type="spellEnd"/>
      <w:proofErr w:type="gramEnd"/>
      <w:r w:rsidRPr="00BB18E5">
        <w:rPr>
          <w:rFonts w:eastAsia="Times New Roman"/>
          <w:lang w:eastAsia="en-IN"/>
        </w:rPr>
        <w:t xml:space="preserve"> amplification, the PCR products were purified to remove any unwanted contaminants. </w:t>
      </w:r>
      <w:r w:rsidR="00E8620D" w:rsidRPr="00E8620D">
        <w:rPr>
          <w:rFonts w:eastAsia="Times New Roman"/>
          <w:lang w:eastAsia="en-IN"/>
        </w:rPr>
        <w:t>Lastly, to ascertain the precise nucleotide sequence of the COI gene for every spider species, DNA sequencing was performed utilizing an automated sequencer and the dye-termination technique.</w:t>
      </w:r>
    </w:p>
    <w:p w14:paraId="67036677" w14:textId="77777777" w:rsidR="003B3D33" w:rsidRDefault="003B3D33" w:rsidP="00BB18E5">
      <w:pPr>
        <w:pStyle w:val="Default"/>
        <w:spacing w:line="360" w:lineRule="auto"/>
        <w:jc w:val="both"/>
        <w:rPr>
          <w:rFonts w:eastAsia="Times New Roman"/>
          <w:lang w:eastAsia="en-IN"/>
        </w:rPr>
      </w:pPr>
      <w:r w:rsidRPr="009E345B">
        <w:rPr>
          <w:b/>
          <w:noProof/>
          <w:lang w:val="en-US"/>
        </w:rPr>
        <w:drawing>
          <wp:anchor distT="0" distB="0" distL="114300" distR="114300" simplePos="0" relativeHeight="251658752" behindDoc="1" locked="0" layoutInCell="1" allowOverlap="1" wp14:anchorId="53A4C139" wp14:editId="72957B66">
            <wp:simplePos x="0" y="0"/>
            <wp:positionH relativeFrom="margin">
              <wp:align>center</wp:align>
            </wp:positionH>
            <wp:positionV relativeFrom="paragraph">
              <wp:posOffset>8255</wp:posOffset>
            </wp:positionV>
            <wp:extent cx="2544445" cy="2139315"/>
            <wp:effectExtent l="0" t="0" r="8255" b="0"/>
            <wp:wrapTight wrapText="bothSides">
              <wp:wrapPolygon edited="0">
                <wp:start x="0" y="0"/>
                <wp:lineTo x="0" y="21350"/>
                <wp:lineTo x="21508" y="21350"/>
                <wp:lineTo x="215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57122"/>
                    <a:stretch/>
                  </pic:blipFill>
                  <pic:spPr bwMode="auto">
                    <a:xfrm>
                      <a:off x="0" y="0"/>
                      <a:ext cx="2544445" cy="2139315"/>
                    </a:xfrm>
                    <a:prstGeom prst="rect">
                      <a:avLst/>
                    </a:prstGeom>
                    <a:noFill/>
                    <a:ln>
                      <a:noFill/>
                    </a:ln>
                    <a:extLst>
                      <a:ext uri="{53640926-AAD7-44D8-BBD7-CCE9431645EC}">
                        <a14:shadowObscured xmlns:a14="http://schemas.microsoft.com/office/drawing/2010/main"/>
                      </a:ext>
                    </a:extLst>
                  </pic:spPr>
                </pic:pic>
              </a:graphicData>
            </a:graphic>
          </wp:anchor>
        </w:drawing>
      </w:r>
    </w:p>
    <w:p w14:paraId="087ED460" w14:textId="77777777" w:rsidR="003B3D33" w:rsidRDefault="003B3D33" w:rsidP="00BB18E5">
      <w:pPr>
        <w:pStyle w:val="Default"/>
        <w:spacing w:line="360" w:lineRule="auto"/>
        <w:jc w:val="both"/>
        <w:rPr>
          <w:rFonts w:eastAsia="Times New Roman"/>
          <w:lang w:eastAsia="en-IN"/>
        </w:rPr>
      </w:pPr>
    </w:p>
    <w:p w14:paraId="04A624FF" w14:textId="77777777" w:rsidR="003B3D33" w:rsidRDefault="003B3D33" w:rsidP="00BB18E5">
      <w:pPr>
        <w:pStyle w:val="Default"/>
        <w:spacing w:line="360" w:lineRule="auto"/>
        <w:jc w:val="both"/>
        <w:rPr>
          <w:rFonts w:eastAsia="Times New Roman"/>
          <w:lang w:eastAsia="en-IN"/>
        </w:rPr>
      </w:pPr>
    </w:p>
    <w:p w14:paraId="74E5EE00" w14:textId="77777777" w:rsidR="003B3D33" w:rsidRDefault="003B3D33" w:rsidP="00BB18E5">
      <w:pPr>
        <w:pStyle w:val="Default"/>
        <w:spacing w:line="360" w:lineRule="auto"/>
        <w:jc w:val="both"/>
        <w:rPr>
          <w:rFonts w:eastAsia="Times New Roman"/>
          <w:lang w:eastAsia="en-IN"/>
        </w:rPr>
      </w:pPr>
    </w:p>
    <w:p w14:paraId="33E86C03" w14:textId="77777777" w:rsidR="003B3D33" w:rsidRDefault="003B3D33" w:rsidP="00BB18E5">
      <w:pPr>
        <w:pStyle w:val="Default"/>
        <w:spacing w:line="360" w:lineRule="auto"/>
        <w:jc w:val="both"/>
        <w:rPr>
          <w:rFonts w:eastAsia="Times New Roman"/>
          <w:lang w:eastAsia="en-IN"/>
        </w:rPr>
      </w:pPr>
    </w:p>
    <w:p w14:paraId="76848C39" w14:textId="77777777" w:rsidR="003B3D33" w:rsidRPr="00BB18E5" w:rsidRDefault="003B3D33" w:rsidP="00BB18E5">
      <w:pPr>
        <w:pStyle w:val="Default"/>
        <w:spacing w:line="360" w:lineRule="auto"/>
        <w:jc w:val="both"/>
        <w:rPr>
          <w:rFonts w:eastAsia="Times New Roman"/>
          <w:lang w:eastAsia="en-IN"/>
        </w:rPr>
      </w:pPr>
    </w:p>
    <w:p w14:paraId="56045E71" w14:textId="77777777" w:rsidR="00BB18E5" w:rsidRDefault="00BB18E5" w:rsidP="00BB18E5">
      <w:pPr>
        <w:pStyle w:val="Default"/>
        <w:spacing w:line="360" w:lineRule="auto"/>
        <w:jc w:val="both"/>
        <w:rPr>
          <w:b/>
          <w:bCs/>
        </w:rPr>
      </w:pPr>
    </w:p>
    <w:p w14:paraId="00A7F916" w14:textId="77777777" w:rsidR="003B3D33" w:rsidRDefault="003B3D33" w:rsidP="00BB18E5">
      <w:pPr>
        <w:pStyle w:val="Default"/>
        <w:spacing w:line="360" w:lineRule="auto"/>
        <w:jc w:val="both"/>
        <w:rPr>
          <w:b/>
          <w:bCs/>
        </w:rPr>
      </w:pPr>
    </w:p>
    <w:p w14:paraId="470B60E9" w14:textId="77777777" w:rsidR="003B3D33" w:rsidRDefault="003B3D33" w:rsidP="00BB18E5">
      <w:pPr>
        <w:pStyle w:val="Default"/>
        <w:spacing w:line="360" w:lineRule="auto"/>
        <w:jc w:val="both"/>
        <w:rPr>
          <w:b/>
          <w:bCs/>
        </w:rPr>
      </w:pPr>
    </w:p>
    <w:p w14:paraId="1A91B306" w14:textId="77777777" w:rsidR="003B3D33" w:rsidRDefault="003B3D33" w:rsidP="00D9247D">
      <w:pPr>
        <w:pStyle w:val="Default"/>
        <w:spacing w:line="360" w:lineRule="auto"/>
        <w:jc w:val="center"/>
        <w:rPr>
          <w:rFonts w:eastAsia="Times New Roman"/>
          <w:b/>
          <w:bCs/>
          <w:lang w:eastAsia="en-IN"/>
        </w:rPr>
      </w:pPr>
      <w:r w:rsidRPr="00126A40">
        <w:rPr>
          <w:rFonts w:eastAsia="Times New Roman"/>
          <w:b/>
          <w:bCs/>
          <w:lang w:eastAsia="en-IN"/>
        </w:rPr>
        <w:t>Fig 1. Agarose gel (0.8 %) with genomic DNAs isolated from spiders</w:t>
      </w:r>
    </w:p>
    <w:p w14:paraId="628DAD17" w14:textId="77777777" w:rsidR="00D9247D" w:rsidRPr="00D9247D" w:rsidRDefault="00D9247D" w:rsidP="00D9247D">
      <w:pPr>
        <w:pStyle w:val="Default"/>
        <w:spacing w:line="360" w:lineRule="auto"/>
        <w:jc w:val="center"/>
        <w:rPr>
          <w:rFonts w:eastAsia="Times New Roman"/>
          <w:b/>
          <w:bCs/>
          <w:lang w:eastAsia="en-IN"/>
        </w:rPr>
      </w:pPr>
    </w:p>
    <w:p w14:paraId="7036493B" w14:textId="7E76C92B" w:rsidR="00BB18E5" w:rsidRDefault="008954DC" w:rsidP="0080074F">
      <w:pPr>
        <w:pStyle w:val="Default"/>
        <w:spacing w:line="360" w:lineRule="auto"/>
        <w:jc w:val="both"/>
        <w:rPr>
          <w:b/>
          <w:bCs/>
        </w:rPr>
      </w:pPr>
      <w:r>
        <w:rPr>
          <w:b/>
          <w:bCs/>
        </w:rPr>
        <w:t>3</w:t>
      </w:r>
      <w:r w:rsidR="0080074F">
        <w:rPr>
          <w:b/>
          <w:bCs/>
        </w:rPr>
        <w:t>.2.2</w:t>
      </w:r>
      <w:r w:rsidR="0080074F">
        <w:rPr>
          <w:b/>
          <w:bCs/>
        </w:rPr>
        <w:tab/>
      </w:r>
      <w:r w:rsidR="00BB18E5" w:rsidRPr="00322606">
        <w:rPr>
          <w:b/>
          <w:bCs/>
        </w:rPr>
        <w:t xml:space="preserve">DNA sequence analysis </w:t>
      </w:r>
    </w:p>
    <w:p w14:paraId="6DA462A1" w14:textId="77777777" w:rsidR="00BB18E5" w:rsidRDefault="00BB18E5" w:rsidP="00BB18E5">
      <w:pPr>
        <w:pStyle w:val="Default"/>
        <w:spacing w:line="360" w:lineRule="auto"/>
        <w:jc w:val="both"/>
        <w:rPr>
          <w:rFonts w:eastAsia="Times New Roman"/>
          <w:lang w:eastAsia="en-IN"/>
        </w:rPr>
      </w:pPr>
      <w:r>
        <w:rPr>
          <w:rFonts w:eastAsia="Times New Roman"/>
          <w:lang w:eastAsia="en-IN"/>
        </w:rPr>
        <w:tab/>
      </w:r>
      <w:r w:rsidR="00E8620D" w:rsidRPr="00E8620D">
        <w:rPr>
          <w:rFonts w:eastAsia="Times New Roman"/>
          <w:lang w:eastAsia="en-IN"/>
        </w:rPr>
        <w:t>Data from DNA sequencing was used in this investigation. The CAP3 software was used to put the raw sequencing data together. CAP3 creates contigs, which are longer, continuous sequences, by combining overlapping fragments (reads). The BLAST tool was then used to compare these contigs to a sizable library of genomic sequences at the National Centre for Biotechnology Information (NCBI). Low-quality areas at the contigs' ends were found and eliminated with the use of this comparison. The high-quality contigs that were produced were then ready for more thorough examinations, such identifying genes, figuring out evolutionary links, or comprehending how genes work.</w:t>
      </w:r>
    </w:p>
    <w:p w14:paraId="5668A09D" w14:textId="77777777" w:rsidR="00E8620D" w:rsidRDefault="00E8620D" w:rsidP="00BB18E5">
      <w:pPr>
        <w:pStyle w:val="Default"/>
        <w:spacing w:line="360" w:lineRule="auto"/>
        <w:jc w:val="both"/>
        <w:rPr>
          <w:rFonts w:eastAsia="Times New Roman"/>
          <w:lang w:eastAsia="en-IN"/>
        </w:rPr>
      </w:pPr>
    </w:p>
    <w:p w14:paraId="06E6970F" w14:textId="49B6A24C" w:rsidR="00BB18E5" w:rsidRPr="00322606" w:rsidRDefault="008954DC" w:rsidP="0080074F">
      <w:pPr>
        <w:pStyle w:val="Default"/>
        <w:spacing w:line="360" w:lineRule="auto"/>
        <w:jc w:val="both"/>
      </w:pPr>
      <w:r>
        <w:rPr>
          <w:b/>
          <w:bCs/>
        </w:rPr>
        <w:t>3</w:t>
      </w:r>
      <w:r w:rsidR="0080074F">
        <w:rPr>
          <w:b/>
          <w:bCs/>
        </w:rPr>
        <w:t xml:space="preserve">.2.3 </w:t>
      </w:r>
      <w:r w:rsidR="00BB18E5" w:rsidRPr="00322606">
        <w:rPr>
          <w:b/>
          <w:bCs/>
        </w:rPr>
        <w:t xml:space="preserve">BLAST analysis </w:t>
      </w:r>
    </w:p>
    <w:p w14:paraId="573DBCC4" w14:textId="102A7917" w:rsidR="00E8620D" w:rsidRDefault="00BB18E5" w:rsidP="00E8620D">
      <w:pPr>
        <w:pStyle w:val="Default"/>
        <w:spacing w:line="360" w:lineRule="auto"/>
        <w:jc w:val="both"/>
        <w:rPr>
          <w:rFonts w:eastAsia="Times New Roman"/>
          <w:lang w:eastAsia="en-IN"/>
        </w:rPr>
      </w:pPr>
      <w:r>
        <w:rPr>
          <w:rFonts w:eastAsia="Times New Roman"/>
          <w:lang w:eastAsia="en-IN"/>
        </w:rPr>
        <w:tab/>
      </w:r>
      <w:r w:rsidR="0067056F">
        <w:rPr>
          <w:rFonts w:eastAsia="Times New Roman"/>
          <w:lang w:eastAsia="en-IN"/>
        </w:rPr>
        <w:t>In this study,</w:t>
      </w:r>
      <w:r w:rsidR="00E8620D" w:rsidRPr="00E8620D">
        <w:rPr>
          <w:rFonts w:eastAsia="Times New Roman"/>
          <w:lang w:eastAsia="en-IN"/>
        </w:rPr>
        <w:t xml:space="preserve"> identified the gathered species by comparing their DNA sequences to a sizable database of known sequences using BLAST (Basic Local Alignment Search Tool), a crucial bioinformatics tool. By identifying similarities, BLAST's sequence </w:t>
      </w:r>
      <w:r w:rsidR="00E8620D" w:rsidRPr="009D654B">
        <w:rPr>
          <w:rFonts w:eastAsia="Times New Roman"/>
          <w:lang w:eastAsia="en-IN"/>
        </w:rPr>
        <w:t xml:space="preserve">alignment method </w:t>
      </w:r>
      <w:r w:rsidR="00E8620D" w:rsidRPr="009D654B">
        <w:rPr>
          <w:rFonts w:eastAsia="Times New Roman"/>
          <w:lang w:eastAsia="en-IN"/>
        </w:rPr>
        <w:lastRenderedPageBreak/>
        <w:t xml:space="preserve">provides information on functional and evolutionary links. The program effectively locates these comparable areas using algorithms, and the closest matches are identified by analyzing the findings according to criteria including sequence identity, query coverage, and E-value. </w:t>
      </w:r>
      <w:r w:rsidR="00E225BE" w:rsidRPr="009D654B">
        <w:rPr>
          <w:rFonts w:eastAsia="Times New Roman"/>
          <w:lang w:eastAsia="en-IN"/>
        </w:rPr>
        <w:t xml:space="preserve">Specifically, the investigation </w:t>
      </w:r>
      <w:proofErr w:type="spellStart"/>
      <w:r w:rsidR="00E225BE" w:rsidRPr="009D654B">
        <w:rPr>
          <w:rFonts w:eastAsia="Times New Roman"/>
          <w:lang w:eastAsia="en-IN"/>
        </w:rPr>
        <w:t>centered</w:t>
      </w:r>
      <w:proofErr w:type="spellEnd"/>
      <w:r w:rsidR="00E225BE" w:rsidRPr="009D654B">
        <w:rPr>
          <w:rFonts w:eastAsia="Times New Roman"/>
          <w:lang w:eastAsia="en-IN"/>
        </w:rPr>
        <w:t xml:space="preserve"> on the COI gene—the COI gene is highly conserved and is relied on for DNA barcoding due to its consistency with respect to species.  The BLAST analysis confirmed the reliability of the COI gene as species identifier since all examined sequences showed high sequence identity (98–99%). </w:t>
      </w:r>
      <w:r w:rsidR="00E8620D" w:rsidRPr="009D654B">
        <w:rPr>
          <w:rFonts w:eastAsia="Times New Roman"/>
          <w:lang w:eastAsia="en-IN"/>
        </w:rPr>
        <w:t xml:space="preserve"> A thorough record of species identifications is provided by Table </w:t>
      </w:r>
      <w:r w:rsidR="0061163E">
        <w:rPr>
          <w:rFonts w:eastAsia="Times New Roman"/>
          <w:lang w:eastAsia="en-IN"/>
        </w:rPr>
        <w:t>3</w:t>
      </w:r>
      <w:r w:rsidR="00E8620D" w:rsidRPr="009D654B">
        <w:rPr>
          <w:rFonts w:eastAsia="Times New Roman"/>
          <w:lang w:eastAsia="en-IN"/>
        </w:rPr>
        <w:t>, which also includes the BLAST results, database matches, and their highest identity scores.</w:t>
      </w:r>
    </w:p>
    <w:p w14:paraId="767F8C62" w14:textId="77777777" w:rsidR="00D9247D" w:rsidRPr="009D654B" w:rsidRDefault="00D9247D" w:rsidP="00E8620D">
      <w:pPr>
        <w:pStyle w:val="Default"/>
        <w:spacing w:line="360" w:lineRule="auto"/>
        <w:jc w:val="both"/>
        <w:rPr>
          <w:rFonts w:eastAsia="Times New Roman"/>
          <w:lang w:eastAsia="en-IN"/>
        </w:rPr>
      </w:pPr>
    </w:p>
    <w:p w14:paraId="16397BFF" w14:textId="77777777" w:rsidR="006E3078" w:rsidRPr="009D654B" w:rsidRDefault="006E3078" w:rsidP="00E8620D">
      <w:pPr>
        <w:pStyle w:val="Default"/>
        <w:spacing w:line="360" w:lineRule="auto"/>
        <w:jc w:val="both"/>
        <w:rPr>
          <w:b/>
          <w:bCs/>
        </w:rPr>
      </w:pPr>
      <w:r w:rsidRPr="009D654B">
        <w:rPr>
          <w:b/>
          <w:bCs/>
        </w:rPr>
        <w:t xml:space="preserve">Submission of DNA sequences in GenBank </w:t>
      </w:r>
    </w:p>
    <w:p w14:paraId="3656AACC" w14:textId="04EA7A62" w:rsidR="00777C4E" w:rsidRDefault="00777C4E" w:rsidP="006E3078">
      <w:pPr>
        <w:pStyle w:val="Default"/>
        <w:spacing w:line="360" w:lineRule="auto"/>
        <w:jc w:val="both"/>
        <w:rPr>
          <w:rFonts w:eastAsia="Times New Roman"/>
          <w:lang w:eastAsia="en-IN"/>
        </w:rPr>
      </w:pPr>
      <w:r w:rsidRPr="009D654B">
        <w:rPr>
          <w:rFonts w:eastAsia="Times New Roman"/>
          <w:lang w:eastAsia="en-IN"/>
        </w:rPr>
        <w:tab/>
      </w:r>
      <w:r w:rsidR="00E8620D" w:rsidRPr="009D654B">
        <w:rPr>
          <w:rFonts w:eastAsia="Times New Roman"/>
          <w:lang w:eastAsia="en-IN"/>
        </w:rPr>
        <w:t>All five of our DNA sequences were posted to the public GenBank database to guarantee that our genetic data will be accessible. For this submission, we choose to make it immediately available to the public via the BankIt service</w:t>
      </w:r>
      <w:r w:rsidR="00C618A6">
        <w:rPr>
          <w:rFonts w:eastAsia="Times New Roman"/>
          <w:lang w:eastAsia="en-IN"/>
        </w:rPr>
        <w:t xml:space="preserve"> (Benson, 2004)</w:t>
      </w:r>
      <w:r w:rsidR="00E8620D" w:rsidRPr="009D654B">
        <w:rPr>
          <w:rFonts w:eastAsia="Times New Roman"/>
          <w:lang w:eastAsia="en-IN"/>
        </w:rPr>
        <w:t xml:space="preserve">. Table </w:t>
      </w:r>
      <w:r w:rsidR="0061163E">
        <w:rPr>
          <w:rFonts w:eastAsia="Times New Roman"/>
          <w:lang w:eastAsia="en-IN"/>
        </w:rPr>
        <w:t>2</w:t>
      </w:r>
      <w:r w:rsidR="00E8620D" w:rsidRPr="009D654B">
        <w:rPr>
          <w:rFonts w:eastAsia="Times New Roman"/>
          <w:lang w:eastAsia="en-IN"/>
        </w:rPr>
        <w:t xml:space="preserve"> of the findings section provides a handy summary of the distinct accession numbers that GenBank has allocated to each sequence.</w:t>
      </w:r>
    </w:p>
    <w:p w14:paraId="35E320B0" w14:textId="77777777" w:rsidR="00D9247D" w:rsidRPr="009D654B" w:rsidRDefault="00D9247D" w:rsidP="006E3078">
      <w:pPr>
        <w:pStyle w:val="Default"/>
        <w:spacing w:line="360" w:lineRule="auto"/>
        <w:jc w:val="both"/>
        <w:rPr>
          <w:rFonts w:eastAsia="Times New Roman"/>
          <w:lang w:eastAsia="en-IN"/>
        </w:rPr>
      </w:pPr>
    </w:p>
    <w:p w14:paraId="6569CBD7" w14:textId="1FF68895" w:rsidR="00777C4E" w:rsidRPr="009D654B" w:rsidRDefault="008954DC" w:rsidP="00777C4E">
      <w:pPr>
        <w:pStyle w:val="Default"/>
        <w:spacing w:line="360" w:lineRule="auto"/>
        <w:jc w:val="both"/>
        <w:rPr>
          <w:b/>
          <w:bCs/>
        </w:rPr>
      </w:pPr>
      <w:r>
        <w:rPr>
          <w:b/>
          <w:bCs/>
        </w:rPr>
        <w:t>3</w:t>
      </w:r>
      <w:r w:rsidR="00314EB5" w:rsidRPr="009D654B">
        <w:rPr>
          <w:b/>
          <w:bCs/>
        </w:rPr>
        <w:t xml:space="preserve">.2.5. </w:t>
      </w:r>
      <w:r w:rsidR="00777C4E" w:rsidRPr="009D654B">
        <w:rPr>
          <w:b/>
          <w:bCs/>
        </w:rPr>
        <w:t>Phylogenetic analysis</w:t>
      </w:r>
    </w:p>
    <w:p w14:paraId="26BDD105" w14:textId="7FC41B19" w:rsidR="00E8620D" w:rsidRPr="009D654B" w:rsidRDefault="00777C4E" w:rsidP="00E8620D">
      <w:pPr>
        <w:pStyle w:val="Default"/>
        <w:spacing w:line="360" w:lineRule="auto"/>
        <w:jc w:val="both"/>
        <w:rPr>
          <w:rFonts w:eastAsia="Times New Roman"/>
          <w:lang w:eastAsia="en-IN"/>
        </w:rPr>
      </w:pPr>
      <w:r w:rsidRPr="009D654B">
        <w:rPr>
          <w:rFonts w:eastAsia="Times New Roman"/>
          <w:lang w:eastAsia="en-IN"/>
        </w:rPr>
        <w:tab/>
      </w:r>
      <w:r w:rsidR="00E8620D" w:rsidRPr="009D654B">
        <w:rPr>
          <w:rFonts w:eastAsia="Times New Roman"/>
          <w:lang w:eastAsia="en-IN"/>
        </w:rPr>
        <w:t xml:space="preserve">DNA sequence information from the COI gene of five spider species was used in this investigation. </w:t>
      </w:r>
      <w:r w:rsidR="00174FC6" w:rsidRPr="009D654B">
        <w:rPr>
          <w:rFonts w:eastAsia="Times New Roman"/>
          <w:lang w:eastAsia="en-IN"/>
        </w:rPr>
        <w:t>Evolutionary relationships determination relies on Neighbour-Joining which produced the phylogenetic tree. The tree branches received statistical confirmation through bootstrap evaluation</w:t>
      </w:r>
      <w:r w:rsidR="00C618A6">
        <w:rPr>
          <w:rFonts w:eastAsia="Times New Roman"/>
          <w:lang w:eastAsia="en-IN"/>
        </w:rPr>
        <w:t xml:space="preserve"> (Abdul Rahman et al., 2020)</w:t>
      </w:r>
      <w:r w:rsidR="00174FC6" w:rsidRPr="009D654B">
        <w:rPr>
          <w:rFonts w:eastAsia="Times New Roman"/>
          <w:lang w:eastAsia="en-IN"/>
        </w:rPr>
        <w:t>.</w:t>
      </w:r>
    </w:p>
    <w:p w14:paraId="5B088575" w14:textId="77777777" w:rsidR="00722380" w:rsidRPr="009D654B" w:rsidRDefault="00722380" w:rsidP="00777C4E">
      <w:pPr>
        <w:pStyle w:val="Default"/>
        <w:spacing w:line="360" w:lineRule="auto"/>
        <w:jc w:val="both"/>
        <w:rPr>
          <w:rFonts w:eastAsia="Times New Roman"/>
          <w:lang w:eastAsia="en-IN"/>
        </w:rPr>
      </w:pPr>
    </w:p>
    <w:p w14:paraId="70F4AEC5" w14:textId="32732BC4" w:rsidR="00126A40" w:rsidRPr="009D654B" w:rsidRDefault="00722380" w:rsidP="008954DC">
      <w:pPr>
        <w:pStyle w:val="Default"/>
        <w:numPr>
          <w:ilvl w:val="0"/>
          <w:numId w:val="13"/>
        </w:numPr>
        <w:spacing w:line="360" w:lineRule="auto"/>
        <w:jc w:val="both"/>
        <w:rPr>
          <w:b/>
          <w:bCs/>
        </w:rPr>
      </w:pPr>
      <w:r w:rsidRPr="009D654B">
        <w:rPr>
          <w:b/>
          <w:bCs/>
        </w:rPr>
        <w:t>Results and Discussion</w:t>
      </w:r>
    </w:p>
    <w:p w14:paraId="5F6D3FE5" w14:textId="215079E8" w:rsidR="00D9247D" w:rsidRPr="003B3D33" w:rsidRDefault="00174FC6" w:rsidP="00C618A6">
      <w:pPr>
        <w:pStyle w:val="Default"/>
        <w:spacing w:line="360" w:lineRule="auto"/>
        <w:ind w:left="360"/>
        <w:jc w:val="both"/>
        <w:rPr>
          <w:bCs/>
        </w:rPr>
      </w:pPr>
      <w:r w:rsidRPr="00174FC6">
        <w:rPr>
          <w:bCs/>
        </w:rPr>
        <w:t>The tables 3 and 4 present a detailed description of spider specimens together with their accession numbers which were collected from Tropical Butterfly Conservatory in Tiruchirappalli.</w:t>
      </w:r>
    </w:p>
    <w:p w14:paraId="7D3919DE" w14:textId="5F73EBCF" w:rsidR="00D75B18" w:rsidRDefault="003B3D33" w:rsidP="00D9247D">
      <w:pPr>
        <w:pStyle w:val="Default"/>
        <w:spacing w:line="360" w:lineRule="auto"/>
        <w:jc w:val="center"/>
        <w:rPr>
          <w:rFonts w:eastAsia="Times New Roman"/>
          <w:b/>
          <w:bCs/>
          <w:lang w:eastAsia="en-IN"/>
        </w:rPr>
      </w:pPr>
      <w:r>
        <w:rPr>
          <w:rFonts w:eastAsia="Times New Roman"/>
          <w:b/>
          <w:bCs/>
          <w:lang w:eastAsia="en-IN"/>
        </w:rPr>
        <w:t xml:space="preserve">Table </w:t>
      </w:r>
      <w:r w:rsidR="0061163E">
        <w:rPr>
          <w:rFonts w:eastAsia="Times New Roman"/>
          <w:b/>
          <w:bCs/>
          <w:lang w:eastAsia="en-IN"/>
        </w:rPr>
        <w:t>2</w:t>
      </w:r>
      <w:r w:rsidR="00D75B18">
        <w:rPr>
          <w:rFonts w:eastAsia="Times New Roman"/>
          <w:b/>
          <w:bCs/>
          <w:lang w:eastAsia="en-IN"/>
        </w:rPr>
        <w:t xml:space="preserve">. </w:t>
      </w:r>
      <w:r w:rsidR="00326626">
        <w:rPr>
          <w:rFonts w:eastAsia="Times New Roman"/>
          <w:b/>
          <w:bCs/>
          <w:lang w:eastAsia="en-IN"/>
        </w:rPr>
        <w:t>NCBI accession number for collected spider specimen from TBC, Tiruchirappalli</w:t>
      </w:r>
    </w:p>
    <w:tbl>
      <w:tblPr>
        <w:tblW w:w="6295" w:type="dxa"/>
        <w:jc w:val="center"/>
        <w:tblLook w:val="04A0" w:firstRow="1" w:lastRow="0" w:firstColumn="1" w:lastColumn="0" w:noHBand="0" w:noVBand="1"/>
      </w:tblPr>
      <w:tblGrid>
        <w:gridCol w:w="895"/>
        <w:gridCol w:w="3150"/>
        <w:gridCol w:w="2250"/>
      </w:tblGrid>
      <w:tr w:rsidR="00D75B18" w:rsidRPr="00D75B18" w14:paraId="6CD2E7AE" w14:textId="77777777" w:rsidTr="00495BA1">
        <w:trPr>
          <w:trHeight w:val="290"/>
          <w:tblHeader/>
          <w:jc w:val="center"/>
        </w:trPr>
        <w:tc>
          <w:tcPr>
            <w:tcW w:w="8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A24626" w14:textId="77777777" w:rsidR="00D75B18" w:rsidRPr="00D75B18" w:rsidRDefault="00D75B18" w:rsidP="00D75B18">
            <w:pPr>
              <w:spacing w:after="0" w:line="240" w:lineRule="auto"/>
              <w:jc w:val="center"/>
              <w:rPr>
                <w:rFonts w:ascii="Times New Roman" w:eastAsia="Times New Roman" w:hAnsi="Times New Roman" w:cs="Times New Roman"/>
                <w:b/>
                <w:bCs/>
                <w:color w:val="000000"/>
                <w:sz w:val="24"/>
                <w:szCs w:val="24"/>
                <w:lang w:eastAsia="en-IN"/>
              </w:rPr>
            </w:pPr>
            <w:r w:rsidRPr="00D75B18">
              <w:rPr>
                <w:rFonts w:ascii="Times New Roman" w:eastAsia="Times New Roman" w:hAnsi="Times New Roman" w:cs="Times New Roman"/>
                <w:b/>
                <w:bCs/>
                <w:color w:val="000000"/>
                <w:sz w:val="24"/>
                <w:szCs w:val="24"/>
                <w:lang w:eastAsia="en-IN"/>
              </w:rPr>
              <w:t>Sl.No.</w:t>
            </w:r>
          </w:p>
        </w:tc>
        <w:tc>
          <w:tcPr>
            <w:tcW w:w="3150" w:type="dxa"/>
            <w:tcBorders>
              <w:top w:val="single" w:sz="4" w:space="0" w:color="auto"/>
              <w:left w:val="nil"/>
              <w:bottom w:val="single" w:sz="4" w:space="0" w:color="auto"/>
              <w:right w:val="single" w:sz="4" w:space="0" w:color="auto"/>
            </w:tcBorders>
            <w:shd w:val="clear" w:color="000000" w:fill="D9D9D9"/>
            <w:vAlign w:val="center"/>
            <w:hideMark/>
          </w:tcPr>
          <w:p w14:paraId="7669D3E0" w14:textId="77777777" w:rsidR="00D75B18" w:rsidRPr="00D75B18" w:rsidRDefault="00D75B18" w:rsidP="00D75B18">
            <w:pPr>
              <w:spacing w:after="0" w:line="240" w:lineRule="auto"/>
              <w:jc w:val="center"/>
              <w:rPr>
                <w:rFonts w:ascii="Times New Roman" w:eastAsia="Times New Roman" w:hAnsi="Times New Roman" w:cs="Times New Roman"/>
                <w:b/>
                <w:bCs/>
                <w:color w:val="000000"/>
                <w:sz w:val="24"/>
                <w:szCs w:val="24"/>
                <w:lang w:eastAsia="en-IN"/>
              </w:rPr>
            </w:pPr>
            <w:r w:rsidRPr="00D75B18">
              <w:rPr>
                <w:rFonts w:ascii="Times New Roman" w:eastAsia="Times New Roman" w:hAnsi="Times New Roman" w:cs="Times New Roman"/>
                <w:b/>
                <w:bCs/>
                <w:color w:val="000000"/>
                <w:sz w:val="24"/>
                <w:szCs w:val="24"/>
                <w:lang w:eastAsia="en-IN"/>
              </w:rPr>
              <w:t>Species</w:t>
            </w:r>
          </w:p>
        </w:tc>
        <w:tc>
          <w:tcPr>
            <w:tcW w:w="2250" w:type="dxa"/>
            <w:tcBorders>
              <w:top w:val="single" w:sz="4" w:space="0" w:color="auto"/>
              <w:left w:val="nil"/>
              <w:bottom w:val="single" w:sz="4" w:space="0" w:color="auto"/>
              <w:right w:val="single" w:sz="4" w:space="0" w:color="auto"/>
            </w:tcBorders>
            <w:shd w:val="clear" w:color="000000" w:fill="D9D9D9"/>
            <w:noWrap/>
            <w:vAlign w:val="center"/>
            <w:hideMark/>
          </w:tcPr>
          <w:p w14:paraId="54F241CB" w14:textId="77777777" w:rsidR="00D75B18" w:rsidRPr="00D75B18" w:rsidRDefault="00D75B18" w:rsidP="00D75B18">
            <w:pPr>
              <w:spacing w:after="0" w:line="240" w:lineRule="auto"/>
              <w:jc w:val="center"/>
              <w:rPr>
                <w:rFonts w:ascii="Times New Roman" w:eastAsia="Times New Roman" w:hAnsi="Times New Roman" w:cs="Times New Roman"/>
                <w:b/>
                <w:bCs/>
                <w:color w:val="000000"/>
                <w:sz w:val="24"/>
                <w:szCs w:val="24"/>
                <w:lang w:eastAsia="en-IN"/>
              </w:rPr>
            </w:pPr>
            <w:r w:rsidRPr="00D75B18">
              <w:rPr>
                <w:rFonts w:ascii="Times New Roman" w:eastAsia="Times New Roman" w:hAnsi="Times New Roman" w:cs="Times New Roman"/>
                <w:b/>
                <w:bCs/>
                <w:color w:val="000000"/>
                <w:sz w:val="24"/>
                <w:szCs w:val="24"/>
                <w:lang w:eastAsia="en-IN"/>
              </w:rPr>
              <w:t>Accession Number</w:t>
            </w:r>
          </w:p>
        </w:tc>
      </w:tr>
      <w:tr w:rsidR="00D75B18" w:rsidRPr="00D75B18" w14:paraId="1EB28DE8" w14:textId="77777777" w:rsidTr="00D75B18">
        <w:trPr>
          <w:trHeight w:val="290"/>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DD5E"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1</w:t>
            </w:r>
          </w:p>
        </w:tc>
        <w:tc>
          <w:tcPr>
            <w:tcW w:w="3150" w:type="dxa"/>
            <w:tcBorders>
              <w:top w:val="nil"/>
              <w:left w:val="nil"/>
              <w:bottom w:val="single" w:sz="4" w:space="0" w:color="auto"/>
              <w:right w:val="single" w:sz="4" w:space="0" w:color="auto"/>
            </w:tcBorders>
            <w:shd w:val="clear" w:color="auto" w:fill="auto"/>
            <w:vAlign w:val="center"/>
            <w:hideMark/>
          </w:tcPr>
          <w:p w14:paraId="3F4F535D" w14:textId="26ECA313"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b/>
                <w:bCs/>
                <w:color w:val="000000"/>
                <w:sz w:val="24"/>
                <w:szCs w:val="24"/>
                <w:lang w:eastAsia="en-IN"/>
              </w:rPr>
              <w:t>Family:</w:t>
            </w:r>
            <w:r w:rsidR="008C4B43" w:rsidRPr="009F3ED9">
              <w:rPr>
                <w:rFonts w:ascii="Times New Roman" w:eastAsia="Times New Roman" w:hAnsi="Times New Roman" w:cs="Times New Roman"/>
                <w:i/>
                <w:iCs/>
                <w:color w:val="000000"/>
                <w:sz w:val="24"/>
                <w:szCs w:val="24"/>
                <w:lang w:eastAsia="en-IN"/>
              </w:rPr>
              <w:t xml:space="preserve"> </w:t>
            </w:r>
            <w:r w:rsidRPr="009F3ED9">
              <w:rPr>
                <w:rFonts w:ascii="Times New Roman" w:eastAsia="Times New Roman" w:hAnsi="Times New Roman" w:cs="Times New Roman"/>
                <w:i/>
                <w:iCs/>
                <w:color w:val="000000"/>
                <w:sz w:val="24"/>
                <w:szCs w:val="24"/>
                <w:lang w:eastAsia="en-IN"/>
              </w:rPr>
              <w:t>Salticidae</w:t>
            </w:r>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3DE622"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ON326563</w:t>
            </w:r>
          </w:p>
        </w:tc>
      </w:tr>
      <w:tr w:rsidR="00D75B18" w:rsidRPr="00D75B18" w14:paraId="753CA23A" w14:textId="77777777" w:rsidTr="00D75B18">
        <w:trPr>
          <w:trHeight w:val="290"/>
          <w:jc w:val="center"/>
        </w:trPr>
        <w:tc>
          <w:tcPr>
            <w:tcW w:w="895" w:type="dxa"/>
            <w:vMerge/>
            <w:tcBorders>
              <w:top w:val="nil"/>
              <w:left w:val="single" w:sz="4" w:space="0" w:color="auto"/>
              <w:bottom w:val="single" w:sz="4" w:space="0" w:color="auto"/>
              <w:right w:val="single" w:sz="4" w:space="0" w:color="auto"/>
            </w:tcBorders>
            <w:vAlign w:val="center"/>
            <w:hideMark/>
          </w:tcPr>
          <w:p w14:paraId="42FAB1CE"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c>
          <w:tcPr>
            <w:tcW w:w="3150" w:type="dxa"/>
            <w:tcBorders>
              <w:top w:val="nil"/>
              <w:left w:val="nil"/>
              <w:bottom w:val="single" w:sz="4" w:space="0" w:color="auto"/>
              <w:right w:val="single" w:sz="4" w:space="0" w:color="auto"/>
            </w:tcBorders>
            <w:shd w:val="clear" w:color="auto" w:fill="auto"/>
            <w:vAlign w:val="center"/>
            <w:hideMark/>
          </w:tcPr>
          <w:p w14:paraId="26841257" w14:textId="77777777"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Myrmarachnespissa</w:t>
            </w:r>
            <w:proofErr w:type="spellEnd"/>
          </w:p>
        </w:tc>
        <w:tc>
          <w:tcPr>
            <w:tcW w:w="2250" w:type="dxa"/>
            <w:vMerge/>
            <w:tcBorders>
              <w:top w:val="nil"/>
              <w:left w:val="single" w:sz="4" w:space="0" w:color="auto"/>
              <w:bottom w:val="single" w:sz="4" w:space="0" w:color="000000"/>
              <w:right w:val="single" w:sz="4" w:space="0" w:color="auto"/>
            </w:tcBorders>
            <w:vAlign w:val="center"/>
            <w:hideMark/>
          </w:tcPr>
          <w:p w14:paraId="33C059AA"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r>
      <w:tr w:rsidR="00D75B18" w:rsidRPr="00D75B18" w14:paraId="312E6A23" w14:textId="77777777" w:rsidTr="00D75B18">
        <w:trPr>
          <w:trHeight w:val="290"/>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8723F"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2</w:t>
            </w:r>
          </w:p>
        </w:tc>
        <w:tc>
          <w:tcPr>
            <w:tcW w:w="3150" w:type="dxa"/>
            <w:tcBorders>
              <w:top w:val="nil"/>
              <w:left w:val="nil"/>
              <w:bottom w:val="single" w:sz="4" w:space="0" w:color="auto"/>
              <w:right w:val="single" w:sz="4" w:space="0" w:color="auto"/>
            </w:tcBorders>
            <w:shd w:val="clear" w:color="auto" w:fill="auto"/>
            <w:vAlign w:val="center"/>
            <w:hideMark/>
          </w:tcPr>
          <w:p w14:paraId="54B3B95F" w14:textId="532754CA"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b/>
                <w:bCs/>
                <w:color w:val="000000"/>
                <w:sz w:val="24"/>
                <w:szCs w:val="24"/>
                <w:lang w:eastAsia="en-IN"/>
              </w:rPr>
              <w:t>Family:</w:t>
            </w:r>
            <w:r w:rsidR="008C4B43" w:rsidRPr="009F3ED9">
              <w:rPr>
                <w:rFonts w:ascii="Times New Roman" w:eastAsia="Times New Roman" w:hAnsi="Times New Roman" w:cs="Times New Roman"/>
                <w:i/>
                <w:iCs/>
                <w:color w:val="000000"/>
                <w:sz w:val="24"/>
                <w:szCs w:val="24"/>
                <w:lang w:eastAsia="en-IN"/>
              </w:rPr>
              <w:t xml:space="preserve"> </w:t>
            </w:r>
            <w:proofErr w:type="spellStart"/>
            <w:r w:rsidRPr="009F3ED9">
              <w:rPr>
                <w:rFonts w:ascii="Times New Roman" w:eastAsia="Times New Roman" w:hAnsi="Times New Roman" w:cs="Times New Roman"/>
                <w:i/>
                <w:iCs/>
                <w:color w:val="000000"/>
                <w:sz w:val="24"/>
                <w:szCs w:val="24"/>
                <w:lang w:eastAsia="en-IN"/>
              </w:rPr>
              <w:t>Dictynidae</w:t>
            </w:r>
            <w:proofErr w:type="spellEnd"/>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DB4D3A"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OP028108</w:t>
            </w:r>
          </w:p>
        </w:tc>
      </w:tr>
      <w:tr w:rsidR="00D75B18" w:rsidRPr="00D75B18" w14:paraId="5FDF57FC" w14:textId="77777777" w:rsidTr="00D75B18">
        <w:trPr>
          <w:trHeight w:val="290"/>
          <w:jc w:val="center"/>
        </w:trPr>
        <w:tc>
          <w:tcPr>
            <w:tcW w:w="895" w:type="dxa"/>
            <w:vMerge/>
            <w:tcBorders>
              <w:top w:val="nil"/>
              <w:left w:val="single" w:sz="4" w:space="0" w:color="auto"/>
              <w:bottom w:val="single" w:sz="4" w:space="0" w:color="auto"/>
              <w:right w:val="single" w:sz="4" w:space="0" w:color="auto"/>
            </w:tcBorders>
            <w:vAlign w:val="center"/>
            <w:hideMark/>
          </w:tcPr>
          <w:p w14:paraId="5CAA7FCE"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c>
          <w:tcPr>
            <w:tcW w:w="3150" w:type="dxa"/>
            <w:tcBorders>
              <w:top w:val="nil"/>
              <w:left w:val="nil"/>
              <w:bottom w:val="single" w:sz="4" w:space="0" w:color="auto"/>
              <w:right w:val="single" w:sz="4" w:space="0" w:color="auto"/>
            </w:tcBorders>
            <w:shd w:val="clear" w:color="auto" w:fill="auto"/>
            <w:vAlign w:val="center"/>
            <w:hideMark/>
          </w:tcPr>
          <w:p w14:paraId="13F5D96E" w14:textId="77777777"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Dictynidae</w:t>
            </w:r>
            <w:proofErr w:type="spellEnd"/>
            <w:r w:rsidRPr="009F3ED9">
              <w:rPr>
                <w:rFonts w:ascii="Times New Roman" w:eastAsia="Times New Roman" w:hAnsi="Times New Roman" w:cs="Times New Roman"/>
                <w:i/>
                <w:iCs/>
                <w:color w:val="000000"/>
                <w:sz w:val="24"/>
                <w:szCs w:val="24"/>
                <w:lang w:eastAsia="en-IN"/>
              </w:rPr>
              <w:t xml:space="preserve"> sp.</w:t>
            </w:r>
          </w:p>
        </w:tc>
        <w:tc>
          <w:tcPr>
            <w:tcW w:w="2250" w:type="dxa"/>
            <w:vMerge/>
            <w:tcBorders>
              <w:top w:val="nil"/>
              <w:left w:val="single" w:sz="4" w:space="0" w:color="auto"/>
              <w:bottom w:val="single" w:sz="4" w:space="0" w:color="000000"/>
              <w:right w:val="single" w:sz="4" w:space="0" w:color="auto"/>
            </w:tcBorders>
            <w:vAlign w:val="center"/>
            <w:hideMark/>
          </w:tcPr>
          <w:p w14:paraId="59A31166"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r>
      <w:tr w:rsidR="00D75B18" w:rsidRPr="00D75B18" w14:paraId="71C48781" w14:textId="77777777" w:rsidTr="00D75B18">
        <w:trPr>
          <w:trHeight w:val="290"/>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F47E6"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3</w:t>
            </w:r>
          </w:p>
        </w:tc>
        <w:tc>
          <w:tcPr>
            <w:tcW w:w="3150" w:type="dxa"/>
            <w:tcBorders>
              <w:top w:val="nil"/>
              <w:left w:val="nil"/>
              <w:bottom w:val="single" w:sz="4" w:space="0" w:color="auto"/>
              <w:right w:val="single" w:sz="4" w:space="0" w:color="auto"/>
            </w:tcBorders>
            <w:shd w:val="clear" w:color="auto" w:fill="auto"/>
            <w:vAlign w:val="center"/>
            <w:hideMark/>
          </w:tcPr>
          <w:p w14:paraId="14B604DF" w14:textId="33C2CFEF"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b/>
                <w:bCs/>
                <w:color w:val="000000"/>
                <w:sz w:val="24"/>
                <w:szCs w:val="24"/>
                <w:lang w:eastAsia="en-IN"/>
              </w:rPr>
              <w:t>Family:</w:t>
            </w:r>
            <w:r w:rsidR="008C4B43" w:rsidRPr="009F3ED9">
              <w:rPr>
                <w:rFonts w:ascii="Times New Roman" w:eastAsia="Times New Roman" w:hAnsi="Times New Roman" w:cs="Times New Roman"/>
                <w:i/>
                <w:iCs/>
                <w:color w:val="000000"/>
                <w:sz w:val="24"/>
                <w:szCs w:val="24"/>
                <w:lang w:eastAsia="en-IN"/>
              </w:rPr>
              <w:t xml:space="preserve"> </w:t>
            </w:r>
            <w:r w:rsidRPr="009F3ED9">
              <w:rPr>
                <w:rFonts w:ascii="Times New Roman" w:eastAsia="Times New Roman" w:hAnsi="Times New Roman" w:cs="Times New Roman"/>
                <w:i/>
                <w:iCs/>
                <w:color w:val="000000"/>
                <w:sz w:val="24"/>
                <w:szCs w:val="24"/>
                <w:lang w:eastAsia="en-IN"/>
              </w:rPr>
              <w:t>Oxyopidae</w:t>
            </w:r>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588F9"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OP020884</w:t>
            </w:r>
          </w:p>
        </w:tc>
      </w:tr>
      <w:tr w:rsidR="00D75B18" w:rsidRPr="00D75B18" w14:paraId="4A400164" w14:textId="77777777" w:rsidTr="00D75B18">
        <w:trPr>
          <w:trHeight w:val="290"/>
          <w:jc w:val="center"/>
        </w:trPr>
        <w:tc>
          <w:tcPr>
            <w:tcW w:w="895" w:type="dxa"/>
            <w:vMerge/>
            <w:tcBorders>
              <w:top w:val="nil"/>
              <w:left w:val="single" w:sz="4" w:space="0" w:color="auto"/>
              <w:bottom w:val="single" w:sz="4" w:space="0" w:color="auto"/>
              <w:right w:val="single" w:sz="4" w:space="0" w:color="auto"/>
            </w:tcBorders>
            <w:vAlign w:val="center"/>
            <w:hideMark/>
          </w:tcPr>
          <w:p w14:paraId="1B8F51E8"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c>
          <w:tcPr>
            <w:tcW w:w="3150" w:type="dxa"/>
            <w:tcBorders>
              <w:top w:val="nil"/>
              <w:left w:val="nil"/>
              <w:bottom w:val="single" w:sz="4" w:space="0" w:color="auto"/>
              <w:right w:val="single" w:sz="4" w:space="0" w:color="auto"/>
            </w:tcBorders>
            <w:shd w:val="clear" w:color="auto" w:fill="auto"/>
            <w:vAlign w:val="center"/>
            <w:hideMark/>
          </w:tcPr>
          <w:p w14:paraId="6445F670" w14:textId="77777777"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Peucetiaviridana</w:t>
            </w:r>
            <w:proofErr w:type="spellEnd"/>
          </w:p>
        </w:tc>
        <w:tc>
          <w:tcPr>
            <w:tcW w:w="2250" w:type="dxa"/>
            <w:vMerge/>
            <w:tcBorders>
              <w:top w:val="nil"/>
              <w:left w:val="single" w:sz="4" w:space="0" w:color="auto"/>
              <w:bottom w:val="single" w:sz="4" w:space="0" w:color="000000"/>
              <w:right w:val="single" w:sz="4" w:space="0" w:color="auto"/>
            </w:tcBorders>
            <w:vAlign w:val="center"/>
            <w:hideMark/>
          </w:tcPr>
          <w:p w14:paraId="6B0C19A0"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r>
      <w:tr w:rsidR="00D75B18" w:rsidRPr="00D75B18" w14:paraId="2BBB73D9" w14:textId="77777777" w:rsidTr="00D75B18">
        <w:trPr>
          <w:trHeight w:val="290"/>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23352"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4</w:t>
            </w:r>
          </w:p>
        </w:tc>
        <w:tc>
          <w:tcPr>
            <w:tcW w:w="3150" w:type="dxa"/>
            <w:tcBorders>
              <w:top w:val="nil"/>
              <w:left w:val="nil"/>
              <w:bottom w:val="single" w:sz="4" w:space="0" w:color="auto"/>
              <w:right w:val="single" w:sz="4" w:space="0" w:color="auto"/>
            </w:tcBorders>
            <w:shd w:val="clear" w:color="auto" w:fill="auto"/>
            <w:vAlign w:val="center"/>
            <w:hideMark/>
          </w:tcPr>
          <w:p w14:paraId="61F78A08" w14:textId="18962572"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b/>
                <w:bCs/>
                <w:color w:val="000000"/>
                <w:sz w:val="24"/>
                <w:szCs w:val="24"/>
                <w:lang w:eastAsia="en-IN"/>
              </w:rPr>
              <w:t>Family:</w:t>
            </w:r>
            <w:r w:rsidR="008C4B43" w:rsidRPr="009F3ED9">
              <w:rPr>
                <w:rFonts w:ascii="Times New Roman" w:eastAsia="Times New Roman" w:hAnsi="Times New Roman" w:cs="Times New Roman"/>
                <w:i/>
                <w:iCs/>
                <w:color w:val="000000"/>
                <w:sz w:val="24"/>
                <w:szCs w:val="24"/>
                <w:lang w:eastAsia="en-IN"/>
              </w:rPr>
              <w:t xml:space="preserve"> </w:t>
            </w:r>
            <w:r w:rsidRPr="009F3ED9">
              <w:rPr>
                <w:rFonts w:ascii="Times New Roman" w:eastAsia="Times New Roman" w:hAnsi="Times New Roman" w:cs="Times New Roman"/>
                <w:i/>
                <w:iCs/>
                <w:color w:val="000000"/>
                <w:sz w:val="24"/>
                <w:szCs w:val="24"/>
                <w:lang w:eastAsia="en-IN"/>
              </w:rPr>
              <w:t>Lycosidae</w:t>
            </w:r>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774C6A"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OP020895</w:t>
            </w:r>
          </w:p>
        </w:tc>
      </w:tr>
      <w:tr w:rsidR="00D75B18" w:rsidRPr="00D75B18" w14:paraId="4BA09F2F" w14:textId="77777777" w:rsidTr="00D75B18">
        <w:trPr>
          <w:trHeight w:val="290"/>
          <w:jc w:val="center"/>
        </w:trPr>
        <w:tc>
          <w:tcPr>
            <w:tcW w:w="895" w:type="dxa"/>
            <w:vMerge/>
            <w:tcBorders>
              <w:top w:val="nil"/>
              <w:left w:val="single" w:sz="4" w:space="0" w:color="auto"/>
              <w:bottom w:val="single" w:sz="4" w:space="0" w:color="auto"/>
              <w:right w:val="single" w:sz="4" w:space="0" w:color="auto"/>
            </w:tcBorders>
            <w:vAlign w:val="center"/>
            <w:hideMark/>
          </w:tcPr>
          <w:p w14:paraId="515810B1"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c>
          <w:tcPr>
            <w:tcW w:w="3150" w:type="dxa"/>
            <w:tcBorders>
              <w:top w:val="nil"/>
              <w:left w:val="nil"/>
              <w:bottom w:val="single" w:sz="4" w:space="0" w:color="auto"/>
              <w:right w:val="single" w:sz="4" w:space="0" w:color="auto"/>
            </w:tcBorders>
            <w:shd w:val="clear" w:color="auto" w:fill="auto"/>
            <w:vAlign w:val="center"/>
            <w:hideMark/>
          </w:tcPr>
          <w:p w14:paraId="3A852D5E" w14:textId="77777777"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proofErr w:type="spellStart"/>
            <w:r w:rsidRPr="009F3ED9">
              <w:rPr>
                <w:rFonts w:ascii="Times New Roman" w:eastAsia="Times New Roman" w:hAnsi="Times New Roman" w:cs="Times New Roman"/>
                <w:i/>
                <w:iCs/>
                <w:color w:val="000000"/>
                <w:sz w:val="24"/>
                <w:szCs w:val="24"/>
                <w:lang w:eastAsia="en-IN"/>
              </w:rPr>
              <w:t>Hippasapisaurina</w:t>
            </w:r>
            <w:proofErr w:type="spellEnd"/>
          </w:p>
        </w:tc>
        <w:tc>
          <w:tcPr>
            <w:tcW w:w="2250" w:type="dxa"/>
            <w:vMerge/>
            <w:tcBorders>
              <w:top w:val="nil"/>
              <w:left w:val="single" w:sz="4" w:space="0" w:color="auto"/>
              <w:bottom w:val="single" w:sz="4" w:space="0" w:color="000000"/>
              <w:right w:val="single" w:sz="4" w:space="0" w:color="auto"/>
            </w:tcBorders>
            <w:vAlign w:val="center"/>
            <w:hideMark/>
          </w:tcPr>
          <w:p w14:paraId="222A4B8A"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r>
      <w:tr w:rsidR="00D75B18" w:rsidRPr="00D75B18" w14:paraId="02ABF5DE" w14:textId="77777777" w:rsidTr="00D75B18">
        <w:trPr>
          <w:trHeight w:val="290"/>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7B4CC"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5</w:t>
            </w:r>
          </w:p>
        </w:tc>
        <w:tc>
          <w:tcPr>
            <w:tcW w:w="3150" w:type="dxa"/>
            <w:tcBorders>
              <w:top w:val="nil"/>
              <w:left w:val="nil"/>
              <w:bottom w:val="single" w:sz="4" w:space="0" w:color="auto"/>
              <w:right w:val="single" w:sz="4" w:space="0" w:color="auto"/>
            </w:tcBorders>
            <w:shd w:val="clear" w:color="auto" w:fill="auto"/>
            <w:vAlign w:val="center"/>
            <w:hideMark/>
          </w:tcPr>
          <w:p w14:paraId="7EAFF76F" w14:textId="53AFC144"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b/>
                <w:bCs/>
                <w:color w:val="000000"/>
                <w:sz w:val="24"/>
                <w:szCs w:val="24"/>
                <w:lang w:eastAsia="en-IN"/>
              </w:rPr>
              <w:t>Family:</w:t>
            </w:r>
            <w:r w:rsidR="008C4B43" w:rsidRPr="009F3ED9">
              <w:rPr>
                <w:rFonts w:ascii="Times New Roman" w:eastAsia="Times New Roman" w:hAnsi="Times New Roman" w:cs="Times New Roman"/>
                <w:i/>
                <w:iCs/>
                <w:color w:val="000000"/>
                <w:sz w:val="24"/>
                <w:szCs w:val="24"/>
                <w:lang w:eastAsia="en-IN"/>
              </w:rPr>
              <w:t xml:space="preserve"> </w:t>
            </w:r>
            <w:proofErr w:type="spellStart"/>
            <w:r w:rsidRPr="009F3ED9">
              <w:rPr>
                <w:rFonts w:ascii="Times New Roman" w:eastAsia="Times New Roman" w:hAnsi="Times New Roman" w:cs="Times New Roman"/>
                <w:i/>
                <w:iCs/>
                <w:color w:val="000000"/>
                <w:sz w:val="24"/>
                <w:szCs w:val="24"/>
                <w:lang w:eastAsia="en-IN"/>
              </w:rPr>
              <w:t>Hersilidae</w:t>
            </w:r>
            <w:proofErr w:type="spellEnd"/>
          </w:p>
        </w:tc>
        <w:tc>
          <w:tcPr>
            <w:tcW w:w="22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44AF2" w14:textId="77777777" w:rsidR="00D75B18" w:rsidRPr="00D75B18" w:rsidRDefault="00D75B18" w:rsidP="00D75B18">
            <w:pPr>
              <w:spacing w:after="0" w:line="240" w:lineRule="auto"/>
              <w:jc w:val="center"/>
              <w:rPr>
                <w:rFonts w:ascii="Times New Roman" w:eastAsia="Times New Roman" w:hAnsi="Times New Roman" w:cs="Times New Roman"/>
                <w:color w:val="000000"/>
                <w:sz w:val="24"/>
                <w:szCs w:val="24"/>
                <w:lang w:eastAsia="en-IN"/>
              </w:rPr>
            </w:pPr>
            <w:r w:rsidRPr="00D75B18">
              <w:rPr>
                <w:rFonts w:ascii="Times New Roman" w:eastAsia="Times New Roman" w:hAnsi="Times New Roman" w:cs="Times New Roman"/>
                <w:color w:val="000000"/>
                <w:sz w:val="24"/>
                <w:szCs w:val="24"/>
                <w:lang w:eastAsia="en-IN"/>
              </w:rPr>
              <w:t>OP020917</w:t>
            </w:r>
          </w:p>
        </w:tc>
      </w:tr>
      <w:tr w:rsidR="00D75B18" w:rsidRPr="00D75B18" w14:paraId="0BCA2DDB" w14:textId="77777777" w:rsidTr="00D75B18">
        <w:trPr>
          <w:trHeight w:val="290"/>
          <w:jc w:val="center"/>
        </w:trPr>
        <w:tc>
          <w:tcPr>
            <w:tcW w:w="895" w:type="dxa"/>
            <w:vMerge/>
            <w:tcBorders>
              <w:top w:val="nil"/>
              <w:left w:val="single" w:sz="4" w:space="0" w:color="auto"/>
              <w:bottom w:val="single" w:sz="4" w:space="0" w:color="auto"/>
              <w:right w:val="single" w:sz="4" w:space="0" w:color="auto"/>
            </w:tcBorders>
            <w:vAlign w:val="center"/>
            <w:hideMark/>
          </w:tcPr>
          <w:p w14:paraId="1A03F1DC"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c>
          <w:tcPr>
            <w:tcW w:w="3150" w:type="dxa"/>
            <w:tcBorders>
              <w:top w:val="nil"/>
              <w:left w:val="nil"/>
              <w:bottom w:val="single" w:sz="4" w:space="0" w:color="auto"/>
              <w:right w:val="single" w:sz="4" w:space="0" w:color="auto"/>
            </w:tcBorders>
            <w:shd w:val="clear" w:color="auto" w:fill="auto"/>
            <w:vAlign w:val="center"/>
            <w:hideMark/>
          </w:tcPr>
          <w:p w14:paraId="24623ED9" w14:textId="77777777" w:rsidR="00D75B18" w:rsidRPr="009F3ED9" w:rsidRDefault="00D75B18" w:rsidP="00D75B18">
            <w:pPr>
              <w:spacing w:after="0" w:line="240" w:lineRule="auto"/>
              <w:rPr>
                <w:rFonts w:ascii="Times New Roman" w:eastAsia="Times New Roman" w:hAnsi="Times New Roman" w:cs="Times New Roman"/>
                <w:i/>
                <w:iCs/>
                <w:color w:val="000000"/>
                <w:sz w:val="24"/>
                <w:szCs w:val="24"/>
                <w:lang w:eastAsia="en-IN"/>
              </w:rPr>
            </w:pPr>
            <w:r w:rsidRPr="009F3ED9">
              <w:rPr>
                <w:rFonts w:ascii="Times New Roman" w:eastAsia="Times New Roman" w:hAnsi="Times New Roman" w:cs="Times New Roman"/>
                <w:i/>
                <w:iCs/>
                <w:color w:val="000000"/>
                <w:sz w:val="24"/>
                <w:szCs w:val="24"/>
                <w:lang w:eastAsia="en-IN"/>
              </w:rPr>
              <w:t xml:space="preserve">Hersilia savignyi </w:t>
            </w:r>
          </w:p>
        </w:tc>
        <w:tc>
          <w:tcPr>
            <w:tcW w:w="2250" w:type="dxa"/>
            <w:vMerge/>
            <w:tcBorders>
              <w:top w:val="nil"/>
              <w:left w:val="single" w:sz="4" w:space="0" w:color="auto"/>
              <w:bottom w:val="single" w:sz="4" w:space="0" w:color="000000"/>
              <w:right w:val="single" w:sz="4" w:space="0" w:color="auto"/>
            </w:tcBorders>
            <w:vAlign w:val="center"/>
            <w:hideMark/>
          </w:tcPr>
          <w:p w14:paraId="6811BE9B" w14:textId="77777777" w:rsidR="00D75B18" w:rsidRPr="00D75B18" w:rsidRDefault="00D75B18" w:rsidP="00D75B18">
            <w:pPr>
              <w:spacing w:after="0" w:line="240" w:lineRule="auto"/>
              <w:rPr>
                <w:rFonts w:ascii="Times New Roman" w:eastAsia="Times New Roman" w:hAnsi="Times New Roman" w:cs="Times New Roman"/>
                <w:color w:val="000000"/>
                <w:sz w:val="24"/>
                <w:szCs w:val="24"/>
                <w:lang w:eastAsia="en-IN"/>
              </w:rPr>
            </w:pPr>
          </w:p>
        </w:tc>
      </w:tr>
    </w:tbl>
    <w:p w14:paraId="664DF376" w14:textId="77777777" w:rsidR="00D75B18" w:rsidRDefault="00D75B18" w:rsidP="00126A40">
      <w:pPr>
        <w:pStyle w:val="Default"/>
        <w:spacing w:line="360" w:lineRule="auto"/>
        <w:jc w:val="center"/>
        <w:rPr>
          <w:rFonts w:eastAsia="Times New Roman"/>
          <w:b/>
          <w:bCs/>
          <w:lang w:eastAsia="en-IN"/>
        </w:rPr>
      </w:pPr>
    </w:p>
    <w:p w14:paraId="5781EBF4" w14:textId="58AEF666" w:rsidR="00816043" w:rsidRDefault="00816043" w:rsidP="00D9247D">
      <w:pPr>
        <w:pStyle w:val="Default"/>
        <w:spacing w:line="360" w:lineRule="auto"/>
        <w:jc w:val="center"/>
        <w:rPr>
          <w:rFonts w:eastAsia="Times New Roman"/>
          <w:b/>
          <w:bCs/>
          <w:lang w:eastAsia="en-IN"/>
        </w:rPr>
      </w:pPr>
      <w:r>
        <w:rPr>
          <w:rFonts w:eastAsia="Times New Roman"/>
          <w:b/>
          <w:bCs/>
          <w:lang w:eastAsia="en-IN"/>
        </w:rPr>
        <w:t xml:space="preserve">Table </w:t>
      </w:r>
      <w:r w:rsidR="0061163E">
        <w:rPr>
          <w:rFonts w:eastAsia="Times New Roman"/>
          <w:b/>
          <w:bCs/>
          <w:lang w:eastAsia="en-IN"/>
        </w:rPr>
        <w:t>3</w:t>
      </w:r>
      <w:r>
        <w:rPr>
          <w:rFonts w:eastAsia="Times New Roman"/>
          <w:b/>
          <w:bCs/>
          <w:lang w:eastAsia="en-IN"/>
        </w:rPr>
        <w:t xml:space="preserve">. </w:t>
      </w:r>
      <w:r w:rsidR="00326626">
        <w:rPr>
          <w:rFonts w:eastAsia="Times New Roman"/>
          <w:b/>
          <w:bCs/>
          <w:lang w:eastAsia="en-IN"/>
        </w:rPr>
        <w:t>Selected spider specimen and their detailed description</w:t>
      </w:r>
    </w:p>
    <w:tbl>
      <w:tblPr>
        <w:tblW w:w="6225" w:type="pct"/>
        <w:jc w:val="center"/>
        <w:tblLook w:val="04A0" w:firstRow="1" w:lastRow="0" w:firstColumn="1" w:lastColumn="0" w:noHBand="0" w:noVBand="1"/>
      </w:tblPr>
      <w:tblGrid>
        <w:gridCol w:w="913"/>
        <w:gridCol w:w="1950"/>
        <w:gridCol w:w="1839"/>
        <w:gridCol w:w="1169"/>
        <w:gridCol w:w="1243"/>
        <w:gridCol w:w="815"/>
        <w:gridCol w:w="864"/>
        <w:gridCol w:w="1180"/>
        <w:gridCol w:w="1311"/>
        <w:gridCol w:w="222"/>
      </w:tblGrid>
      <w:tr w:rsidR="00816043" w:rsidRPr="00816043" w14:paraId="60A35A82" w14:textId="77777777" w:rsidTr="00722380">
        <w:trPr>
          <w:gridAfter w:val="1"/>
          <w:wAfter w:w="99" w:type="pct"/>
          <w:trHeight w:val="450"/>
          <w:tblHeader/>
          <w:jc w:val="center"/>
        </w:trPr>
        <w:tc>
          <w:tcPr>
            <w:tcW w:w="4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45D3AC"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Sample</w:t>
            </w:r>
          </w:p>
        </w:tc>
        <w:tc>
          <w:tcPr>
            <w:tcW w:w="86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633C4"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Description</w:t>
            </w:r>
          </w:p>
        </w:tc>
        <w:tc>
          <w:tcPr>
            <w:tcW w:w="71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8CCE93" w14:textId="77777777" w:rsidR="00722380"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 xml:space="preserve">Species </w:t>
            </w:r>
          </w:p>
          <w:p w14:paraId="57DDDE94"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Name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B0B34C"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proofErr w:type="spellStart"/>
            <w:r w:rsidRPr="00816043">
              <w:rPr>
                <w:rFonts w:ascii="Times New Roman" w:eastAsia="Times New Roman" w:hAnsi="Times New Roman" w:cs="Times New Roman"/>
                <w:b/>
                <w:bCs/>
                <w:color w:val="000000"/>
                <w:lang w:eastAsia="en-IN"/>
              </w:rPr>
              <w:t>MaxScore</w:t>
            </w:r>
            <w:proofErr w:type="spellEnd"/>
          </w:p>
        </w:tc>
        <w:tc>
          <w:tcPr>
            <w:tcW w:w="55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DB5B28"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proofErr w:type="spellStart"/>
            <w:r w:rsidRPr="00816043">
              <w:rPr>
                <w:rFonts w:ascii="Times New Roman" w:eastAsia="Times New Roman" w:hAnsi="Times New Roman" w:cs="Times New Roman"/>
                <w:b/>
                <w:bCs/>
                <w:color w:val="000000"/>
                <w:lang w:eastAsia="en-IN"/>
              </w:rPr>
              <w:t>TotalScore</w:t>
            </w:r>
            <w:proofErr w:type="spellEnd"/>
          </w:p>
        </w:tc>
        <w:tc>
          <w:tcPr>
            <w:tcW w:w="3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44BA69"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Query Cover</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B046C7"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Evalue</w:t>
            </w:r>
          </w:p>
        </w:tc>
        <w:tc>
          <w:tcPr>
            <w:tcW w:w="5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982B38"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Per.Ident</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BEBE9C"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r w:rsidRPr="00816043">
              <w:rPr>
                <w:rFonts w:ascii="Times New Roman" w:eastAsia="Times New Roman" w:hAnsi="Times New Roman" w:cs="Times New Roman"/>
                <w:b/>
                <w:bCs/>
                <w:color w:val="000000"/>
                <w:lang w:eastAsia="en-IN"/>
              </w:rPr>
              <w:t>Accession</w:t>
            </w:r>
          </w:p>
        </w:tc>
      </w:tr>
      <w:tr w:rsidR="00816043" w:rsidRPr="00816043" w14:paraId="4D5F25FC" w14:textId="77777777" w:rsidTr="00722380">
        <w:trPr>
          <w:trHeight w:val="288"/>
          <w:tblHeader/>
          <w:jc w:val="center"/>
        </w:trPr>
        <w:tc>
          <w:tcPr>
            <w:tcW w:w="407" w:type="pct"/>
            <w:vMerge/>
            <w:tcBorders>
              <w:top w:val="single" w:sz="4" w:space="0" w:color="auto"/>
              <w:left w:val="single" w:sz="4" w:space="0" w:color="auto"/>
              <w:bottom w:val="single" w:sz="4" w:space="0" w:color="auto"/>
              <w:right w:val="single" w:sz="4" w:space="0" w:color="auto"/>
            </w:tcBorders>
            <w:vAlign w:val="center"/>
            <w:hideMark/>
          </w:tcPr>
          <w:p w14:paraId="75D42688"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14:paraId="66D73287"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68BA6073"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5112FBD6"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60541556"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14C360DB"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6677884"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A873A50"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60D51183" w14:textId="77777777" w:rsidR="00816043" w:rsidRPr="00816043" w:rsidRDefault="00816043" w:rsidP="00816043">
            <w:pPr>
              <w:spacing w:after="0" w:line="240" w:lineRule="auto"/>
              <w:rPr>
                <w:rFonts w:ascii="Times New Roman" w:eastAsia="Times New Roman" w:hAnsi="Times New Roman" w:cs="Times New Roman"/>
                <w:b/>
                <w:bCs/>
                <w:color w:val="000000"/>
                <w:lang w:eastAsia="en-IN"/>
              </w:rPr>
            </w:pPr>
          </w:p>
        </w:tc>
        <w:tc>
          <w:tcPr>
            <w:tcW w:w="99" w:type="pct"/>
            <w:tcBorders>
              <w:top w:val="nil"/>
              <w:left w:val="nil"/>
              <w:bottom w:val="nil"/>
              <w:right w:val="nil"/>
            </w:tcBorders>
            <w:shd w:val="clear" w:color="auto" w:fill="auto"/>
            <w:noWrap/>
            <w:vAlign w:val="bottom"/>
            <w:hideMark/>
          </w:tcPr>
          <w:p w14:paraId="690DB17E" w14:textId="77777777" w:rsidR="00816043" w:rsidRPr="00816043" w:rsidRDefault="00816043" w:rsidP="00816043">
            <w:pPr>
              <w:spacing w:after="0" w:line="240" w:lineRule="auto"/>
              <w:jc w:val="center"/>
              <w:rPr>
                <w:rFonts w:ascii="Times New Roman" w:eastAsia="Times New Roman" w:hAnsi="Times New Roman" w:cs="Times New Roman"/>
                <w:b/>
                <w:bCs/>
                <w:color w:val="000000"/>
                <w:lang w:eastAsia="en-IN"/>
              </w:rPr>
            </w:pPr>
          </w:p>
        </w:tc>
      </w:tr>
      <w:tr w:rsidR="00816043" w:rsidRPr="00816043" w14:paraId="09C16D6A" w14:textId="77777777" w:rsidTr="00816043">
        <w:trPr>
          <w:trHeight w:val="792"/>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6410E03"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A</w:t>
            </w:r>
          </w:p>
        </w:tc>
        <w:tc>
          <w:tcPr>
            <w:tcW w:w="869" w:type="pct"/>
            <w:tcBorders>
              <w:top w:val="nil"/>
              <w:left w:val="nil"/>
              <w:bottom w:val="single" w:sz="4" w:space="0" w:color="auto"/>
              <w:right w:val="single" w:sz="4" w:space="0" w:color="auto"/>
            </w:tcBorders>
            <w:shd w:val="clear" w:color="auto" w:fill="auto"/>
            <w:vAlign w:val="center"/>
            <w:hideMark/>
          </w:tcPr>
          <w:p w14:paraId="18C35E49" w14:textId="77777777" w:rsidR="00816043" w:rsidRPr="00816043" w:rsidRDefault="00816043" w:rsidP="00816043">
            <w:pPr>
              <w:spacing w:after="0" w:line="240" w:lineRule="auto"/>
              <w:rPr>
                <w:rFonts w:ascii="Times New Roman" w:eastAsia="Times New Roman" w:hAnsi="Times New Roman" w:cs="Times New Roman"/>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Myrmarachnespissa</w:t>
            </w:r>
            <w:proofErr w:type="spellEnd"/>
            <w:r w:rsidRPr="00816043">
              <w:rPr>
                <w:rFonts w:ascii="Times New Roman" w:eastAsia="Times New Roman" w:hAnsi="Times New Roman" w:cs="Times New Roman"/>
                <w:color w:val="000000"/>
                <w:sz w:val="20"/>
                <w:szCs w:val="20"/>
                <w:lang w:eastAsia="en-IN"/>
              </w:rPr>
              <w:t xml:space="preserve"> voucher PUZ-IMP-1073 cytochrome c oxidase subunit 1(COI) gene, partial </w:t>
            </w:r>
            <w:proofErr w:type="spellStart"/>
            <w:r w:rsidRPr="00816043">
              <w:rPr>
                <w:rFonts w:ascii="Times New Roman" w:eastAsia="Times New Roman" w:hAnsi="Times New Roman" w:cs="Times New Roman"/>
                <w:color w:val="000000"/>
                <w:sz w:val="20"/>
                <w:szCs w:val="20"/>
                <w:lang w:eastAsia="en-IN"/>
              </w:rPr>
              <w:t>cds</w:t>
            </w:r>
            <w:proofErr w:type="spellEnd"/>
            <w:r w:rsidRPr="00816043">
              <w:rPr>
                <w:rFonts w:ascii="Times New Roman" w:eastAsia="Times New Roman" w:hAnsi="Times New Roman" w:cs="Times New Roman"/>
                <w:color w:val="000000"/>
                <w:sz w:val="20"/>
                <w:szCs w:val="20"/>
                <w:lang w:eastAsia="en-IN"/>
              </w:rPr>
              <w:t>; mitochondrial</w:t>
            </w:r>
          </w:p>
        </w:tc>
        <w:tc>
          <w:tcPr>
            <w:tcW w:w="715" w:type="pct"/>
            <w:tcBorders>
              <w:top w:val="nil"/>
              <w:left w:val="nil"/>
              <w:bottom w:val="single" w:sz="4" w:space="0" w:color="auto"/>
              <w:right w:val="single" w:sz="4" w:space="0" w:color="auto"/>
            </w:tcBorders>
            <w:shd w:val="clear" w:color="auto" w:fill="auto"/>
            <w:vAlign w:val="center"/>
            <w:hideMark/>
          </w:tcPr>
          <w:p w14:paraId="1A04DE27" w14:textId="77777777" w:rsidR="00816043" w:rsidRPr="00DD2F1F" w:rsidRDefault="00816043" w:rsidP="00816043">
            <w:pPr>
              <w:spacing w:after="0" w:line="240" w:lineRule="auto"/>
              <w:rPr>
                <w:rFonts w:ascii="Times New Roman" w:eastAsia="Times New Roman" w:hAnsi="Times New Roman" w:cs="Times New Roman"/>
                <w:i/>
                <w:iCs/>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Myrmarachnespissa</w:t>
            </w:r>
            <w:proofErr w:type="spellEnd"/>
          </w:p>
        </w:tc>
        <w:tc>
          <w:tcPr>
            <w:tcW w:w="521" w:type="pct"/>
            <w:tcBorders>
              <w:top w:val="nil"/>
              <w:left w:val="nil"/>
              <w:bottom w:val="single" w:sz="4" w:space="0" w:color="auto"/>
              <w:right w:val="single" w:sz="4" w:space="0" w:color="auto"/>
            </w:tcBorders>
            <w:shd w:val="clear" w:color="auto" w:fill="auto"/>
            <w:vAlign w:val="center"/>
            <w:hideMark/>
          </w:tcPr>
          <w:p w14:paraId="47CB4A85"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704</w:t>
            </w:r>
          </w:p>
        </w:tc>
        <w:tc>
          <w:tcPr>
            <w:tcW w:w="554" w:type="pct"/>
            <w:tcBorders>
              <w:top w:val="nil"/>
              <w:left w:val="nil"/>
              <w:bottom w:val="single" w:sz="4" w:space="0" w:color="auto"/>
              <w:right w:val="single" w:sz="4" w:space="0" w:color="auto"/>
            </w:tcBorders>
            <w:shd w:val="clear" w:color="auto" w:fill="auto"/>
            <w:vAlign w:val="center"/>
            <w:hideMark/>
          </w:tcPr>
          <w:p w14:paraId="5CF6ADA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704</w:t>
            </w:r>
          </w:p>
        </w:tc>
        <w:tc>
          <w:tcPr>
            <w:tcW w:w="363" w:type="pct"/>
            <w:tcBorders>
              <w:top w:val="nil"/>
              <w:left w:val="nil"/>
              <w:bottom w:val="single" w:sz="4" w:space="0" w:color="auto"/>
              <w:right w:val="single" w:sz="4" w:space="0" w:color="auto"/>
            </w:tcBorders>
            <w:shd w:val="clear" w:color="auto" w:fill="auto"/>
            <w:vAlign w:val="center"/>
            <w:hideMark/>
          </w:tcPr>
          <w:p w14:paraId="7E71AC1F"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100%</w:t>
            </w:r>
          </w:p>
        </w:tc>
        <w:tc>
          <w:tcPr>
            <w:tcW w:w="385" w:type="pct"/>
            <w:tcBorders>
              <w:top w:val="nil"/>
              <w:left w:val="nil"/>
              <w:bottom w:val="single" w:sz="4" w:space="0" w:color="auto"/>
              <w:right w:val="single" w:sz="4" w:space="0" w:color="auto"/>
            </w:tcBorders>
            <w:shd w:val="clear" w:color="auto" w:fill="auto"/>
            <w:vAlign w:val="center"/>
            <w:hideMark/>
          </w:tcPr>
          <w:p w14:paraId="69E51F24"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w:t>
            </w:r>
          </w:p>
        </w:tc>
        <w:tc>
          <w:tcPr>
            <w:tcW w:w="555" w:type="pct"/>
            <w:tcBorders>
              <w:top w:val="nil"/>
              <w:left w:val="nil"/>
              <w:bottom w:val="single" w:sz="4" w:space="0" w:color="auto"/>
              <w:right w:val="single" w:sz="4" w:space="0" w:color="auto"/>
            </w:tcBorders>
            <w:shd w:val="clear" w:color="auto" w:fill="auto"/>
            <w:vAlign w:val="center"/>
            <w:hideMark/>
          </w:tcPr>
          <w:p w14:paraId="15E887EA"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100.00%</w:t>
            </w:r>
          </w:p>
        </w:tc>
        <w:tc>
          <w:tcPr>
            <w:tcW w:w="534" w:type="pct"/>
            <w:tcBorders>
              <w:top w:val="nil"/>
              <w:left w:val="nil"/>
              <w:bottom w:val="single" w:sz="4" w:space="0" w:color="auto"/>
              <w:right w:val="single" w:sz="4" w:space="0" w:color="auto"/>
            </w:tcBorders>
            <w:shd w:val="clear" w:color="auto" w:fill="auto"/>
            <w:vAlign w:val="center"/>
            <w:hideMark/>
          </w:tcPr>
          <w:p w14:paraId="14B2DBB3"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KY587560.1</w:t>
            </w:r>
          </w:p>
        </w:tc>
        <w:tc>
          <w:tcPr>
            <w:tcW w:w="99" w:type="pct"/>
            <w:vAlign w:val="center"/>
            <w:hideMark/>
          </w:tcPr>
          <w:p w14:paraId="2CA324A4" w14:textId="77777777" w:rsidR="00816043" w:rsidRPr="00816043" w:rsidRDefault="00816043" w:rsidP="00816043">
            <w:pPr>
              <w:spacing w:after="0" w:line="240" w:lineRule="auto"/>
              <w:rPr>
                <w:rFonts w:ascii="Times New Roman" w:eastAsia="Times New Roman" w:hAnsi="Times New Roman" w:cs="Times New Roman"/>
                <w:sz w:val="20"/>
                <w:szCs w:val="20"/>
                <w:lang w:eastAsia="en-IN"/>
              </w:rPr>
            </w:pPr>
          </w:p>
        </w:tc>
      </w:tr>
      <w:tr w:rsidR="00816043" w:rsidRPr="00816043" w14:paraId="7ED0E916" w14:textId="77777777" w:rsidTr="00816043">
        <w:trPr>
          <w:trHeight w:val="1056"/>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C8F3A12"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B</w:t>
            </w:r>
          </w:p>
        </w:tc>
        <w:tc>
          <w:tcPr>
            <w:tcW w:w="869" w:type="pct"/>
            <w:tcBorders>
              <w:top w:val="nil"/>
              <w:left w:val="nil"/>
              <w:bottom w:val="single" w:sz="4" w:space="0" w:color="auto"/>
              <w:right w:val="single" w:sz="4" w:space="0" w:color="auto"/>
            </w:tcBorders>
            <w:shd w:val="clear" w:color="auto" w:fill="auto"/>
            <w:vAlign w:val="center"/>
            <w:hideMark/>
          </w:tcPr>
          <w:p w14:paraId="7DB3B813" w14:textId="77777777" w:rsidR="00816043" w:rsidRPr="00816043" w:rsidRDefault="00816043" w:rsidP="00816043">
            <w:pPr>
              <w:spacing w:after="0" w:line="240" w:lineRule="auto"/>
              <w:rPr>
                <w:rFonts w:ascii="Times New Roman" w:eastAsia="Times New Roman" w:hAnsi="Times New Roman" w:cs="Times New Roman"/>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Dictynidae</w:t>
            </w:r>
            <w:proofErr w:type="spellEnd"/>
            <w:r w:rsidRPr="00DD2F1F">
              <w:rPr>
                <w:rFonts w:ascii="Times New Roman" w:eastAsia="Times New Roman" w:hAnsi="Times New Roman" w:cs="Times New Roman"/>
                <w:i/>
                <w:iCs/>
                <w:color w:val="000000"/>
                <w:sz w:val="20"/>
                <w:szCs w:val="20"/>
                <w:lang w:eastAsia="en-IN"/>
              </w:rPr>
              <w:t xml:space="preserve"> sp.</w:t>
            </w:r>
            <w:r w:rsidRPr="00816043">
              <w:rPr>
                <w:rFonts w:ascii="Times New Roman" w:eastAsia="Times New Roman" w:hAnsi="Times New Roman" w:cs="Times New Roman"/>
                <w:color w:val="000000"/>
                <w:sz w:val="20"/>
                <w:szCs w:val="20"/>
                <w:lang w:eastAsia="en-IN"/>
              </w:rPr>
              <w:t xml:space="preserve"> BU HRSP3 </w:t>
            </w:r>
            <w:proofErr w:type="gramStart"/>
            <w:r w:rsidRPr="00816043">
              <w:rPr>
                <w:rFonts w:ascii="Times New Roman" w:eastAsia="Times New Roman" w:hAnsi="Times New Roman" w:cs="Times New Roman"/>
                <w:color w:val="000000"/>
                <w:sz w:val="20"/>
                <w:szCs w:val="20"/>
                <w:lang w:eastAsia="en-IN"/>
              </w:rPr>
              <w:t>voucherBU:HRSP</w:t>
            </w:r>
            <w:proofErr w:type="gramEnd"/>
            <w:r w:rsidRPr="00816043">
              <w:rPr>
                <w:rFonts w:ascii="Times New Roman" w:eastAsia="Times New Roman" w:hAnsi="Times New Roman" w:cs="Times New Roman"/>
                <w:color w:val="000000"/>
                <w:sz w:val="20"/>
                <w:szCs w:val="20"/>
                <w:lang w:eastAsia="en-IN"/>
              </w:rPr>
              <w:t xml:space="preserve">3 cytochrome c oxidase </w:t>
            </w:r>
            <w:proofErr w:type="spellStart"/>
            <w:r w:rsidRPr="00816043">
              <w:rPr>
                <w:rFonts w:ascii="Times New Roman" w:eastAsia="Times New Roman" w:hAnsi="Times New Roman" w:cs="Times New Roman"/>
                <w:color w:val="000000"/>
                <w:sz w:val="20"/>
                <w:szCs w:val="20"/>
                <w:lang w:eastAsia="en-IN"/>
              </w:rPr>
              <w:t>subunitI</w:t>
            </w:r>
            <w:proofErr w:type="spellEnd"/>
            <w:r w:rsidRPr="00816043">
              <w:rPr>
                <w:rFonts w:ascii="Times New Roman" w:eastAsia="Times New Roman" w:hAnsi="Times New Roman" w:cs="Times New Roman"/>
                <w:color w:val="000000"/>
                <w:sz w:val="20"/>
                <w:szCs w:val="20"/>
                <w:lang w:eastAsia="en-IN"/>
              </w:rPr>
              <w:t xml:space="preserve"> (COX1) gene, partial </w:t>
            </w:r>
            <w:proofErr w:type="spellStart"/>
            <w:r w:rsidRPr="00816043">
              <w:rPr>
                <w:rFonts w:ascii="Times New Roman" w:eastAsia="Times New Roman" w:hAnsi="Times New Roman" w:cs="Times New Roman"/>
                <w:color w:val="000000"/>
                <w:sz w:val="20"/>
                <w:szCs w:val="20"/>
                <w:lang w:eastAsia="en-IN"/>
              </w:rPr>
              <w:t>cds;mitochondrial</w:t>
            </w:r>
            <w:proofErr w:type="spellEnd"/>
          </w:p>
        </w:tc>
        <w:tc>
          <w:tcPr>
            <w:tcW w:w="715" w:type="pct"/>
            <w:tcBorders>
              <w:top w:val="nil"/>
              <w:left w:val="nil"/>
              <w:bottom w:val="single" w:sz="4" w:space="0" w:color="auto"/>
              <w:right w:val="single" w:sz="4" w:space="0" w:color="auto"/>
            </w:tcBorders>
            <w:shd w:val="clear" w:color="auto" w:fill="auto"/>
            <w:vAlign w:val="center"/>
            <w:hideMark/>
          </w:tcPr>
          <w:p w14:paraId="72A9B48C" w14:textId="77777777" w:rsidR="00816043" w:rsidRPr="00DD2F1F" w:rsidRDefault="00816043" w:rsidP="00816043">
            <w:pPr>
              <w:spacing w:after="0" w:line="240" w:lineRule="auto"/>
              <w:rPr>
                <w:rFonts w:ascii="Times New Roman" w:eastAsia="Times New Roman" w:hAnsi="Times New Roman" w:cs="Times New Roman"/>
                <w:i/>
                <w:iCs/>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Dictynidae</w:t>
            </w:r>
            <w:proofErr w:type="spellEnd"/>
            <w:r w:rsidRPr="00DD2F1F">
              <w:rPr>
                <w:rFonts w:ascii="Times New Roman" w:eastAsia="Times New Roman" w:hAnsi="Times New Roman" w:cs="Times New Roman"/>
                <w:i/>
                <w:iCs/>
                <w:color w:val="000000"/>
                <w:sz w:val="20"/>
                <w:szCs w:val="20"/>
                <w:lang w:eastAsia="en-IN"/>
              </w:rPr>
              <w:t xml:space="preserve"> sp.</w:t>
            </w:r>
          </w:p>
        </w:tc>
        <w:tc>
          <w:tcPr>
            <w:tcW w:w="521" w:type="pct"/>
            <w:tcBorders>
              <w:top w:val="nil"/>
              <w:left w:val="nil"/>
              <w:bottom w:val="single" w:sz="4" w:space="0" w:color="auto"/>
              <w:right w:val="single" w:sz="4" w:space="0" w:color="auto"/>
            </w:tcBorders>
            <w:shd w:val="clear" w:color="auto" w:fill="auto"/>
            <w:vAlign w:val="center"/>
            <w:hideMark/>
          </w:tcPr>
          <w:p w14:paraId="7380649B"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675</w:t>
            </w:r>
          </w:p>
        </w:tc>
        <w:tc>
          <w:tcPr>
            <w:tcW w:w="554" w:type="pct"/>
            <w:tcBorders>
              <w:top w:val="nil"/>
              <w:left w:val="nil"/>
              <w:bottom w:val="single" w:sz="4" w:space="0" w:color="auto"/>
              <w:right w:val="single" w:sz="4" w:space="0" w:color="auto"/>
            </w:tcBorders>
            <w:shd w:val="clear" w:color="auto" w:fill="auto"/>
            <w:vAlign w:val="center"/>
            <w:hideMark/>
          </w:tcPr>
          <w:p w14:paraId="1FA070FE"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675</w:t>
            </w:r>
          </w:p>
        </w:tc>
        <w:tc>
          <w:tcPr>
            <w:tcW w:w="363" w:type="pct"/>
            <w:tcBorders>
              <w:top w:val="nil"/>
              <w:left w:val="nil"/>
              <w:bottom w:val="single" w:sz="4" w:space="0" w:color="auto"/>
              <w:right w:val="single" w:sz="4" w:space="0" w:color="auto"/>
            </w:tcBorders>
            <w:shd w:val="clear" w:color="auto" w:fill="auto"/>
            <w:vAlign w:val="center"/>
            <w:hideMark/>
          </w:tcPr>
          <w:p w14:paraId="691B7C4A"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68%</w:t>
            </w:r>
          </w:p>
        </w:tc>
        <w:tc>
          <w:tcPr>
            <w:tcW w:w="385" w:type="pct"/>
            <w:tcBorders>
              <w:top w:val="nil"/>
              <w:left w:val="nil"/>
              <w:bottom w:val="single" w:sz="4" w:space="0" w:color="auto"/>
              <w:right w:val="single" w:sz="4" w:space="0" w:color="auto"/>
            </w:tcBorders>
            <w:shd w:val="clear" w:color="auto" w:fill="auto"/>
            <w:vAlign w:val="center"/>
            <w:hideMark/>
          </w:tcPr>
          <w:p w14:paraId="5E7C0FA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w:t>
            </w:r>
          </w:p>
        </w:tc>
        <w:tc>
          <w:tcPr>
            <w:tcW w:w="555" w:type="pct"/>
            <w:tcBorders>
              <w:top w:val="nil"/>
              <w:left w:val="nil"/>
              <w:bottom w:val="single" w:sz="4" w:space="0" w:color="auto"/>
              <w:right w:val="single" w:sz="4" w:space="0" w:color="auto"/>
            </w:tcBorders>
            <w:shd w:val="clear" w:color="auto" w:fill="auto"/>
            <w:vAlign w:val="center"/>
            <w:hideMark/>
          </w:tcPr>
          <w:p w14:paraId="58725629"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93.79%</w:t>
            </w:r>
          </w:p>
        </w:tc>
        <w:tc>
          <w:tcPr>
            <w:tcW w:w="534" w:type="pct"/>
            <w:tcBorders>
              <w:top w:val="nil"/>
              <w:left w:val="nil"/>
              <w:bottom w:val="single" w:sz="4" w:space="0" w:color="auto"/>
              <w:right w:val="single" w:sz="4" w:space="0" w:color="auto"/>
            </w:tcBorders>
            <w:shd w:val="clear" w:color="auto" w:fill="auto"/>
            <w:vAlign w:val="center"/>
            <w:hideMark/>
          </w:tcPr>
          <w:p w14:paraId="35603577"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OL623736.1</w:t>
            </w:r>
          </w:p>
        </w:tc>
        <w:tc>
          <w:tcPr>
            <w:tcW w:w="99" w:type="pct"/>
            <w:vAlign w:val="center"/>
            <w:hideMark/>
          </w:tcPr>
          <w:p w14:paraId="46EFF683" w14:textId="77777777" w:rsidR="00816043" w:rsidRPr="00816043" w:rsidRDefault="00816043" w:rsidP="00816043">
            <w:pPr>
              <w:spacing w:after="0" w:line="240" w:lineRule="auto"/>
              <w:rPr>
                <w:rFonts w:ascii="Times New Roman" w:eastAsia="Times New Roman" w:hAnsi="Times New Roman" w:cs="Times New Roman"/>
                <w:sz w:val="20"/>
                <w:szCs w:val="20"/>
                <w:lang w:eastAsia="en-IN"/>
              </w:rPr>
            </w:pPr>
          </w:p>
        </w:tc>
      </w:tr>
      <w:tr w:rsidR="00816043" w:rsidRPr="00816043" w14:paraId="5A322B3F" w14:textId="77777777" w:rsidTr="00816043">
        <w:trPr>
          <w:trHeight w:val="792"/>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F8AE79B"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C</w:t>
            </w:r>
          </w:p>
        </w:tc>
        <w:tc>
          <w:tcPr>
            <w:tcW w:w="869" w:type="pct"/>
            <w:tcBorders>
              <w:top w:val="nil"/>
              <w:left w:val="nil"/>
              <w:bottom w:val="single" w:sz="4" w:space="0" w:color="auto"/>
              <w:right w:val="single" w:sz="4" w:space="0" w:color="auto"/>
            </w:tcBorders>
            <w:shd w:val="clear" w:color="auto" w:fill="auto"/>
            <w:vAlign w:val="center"/>
            <w:hideMark/>
          </w:tcPr>
          <w:p w14:paraId="7EE3ED76" w14:textId="77777777" w:rsidR="00816043" w:rsidRPr="00816043" w:rsidRDefault="00816043" w:rsidP="00816043">
            <w:pPr>
              <w:spacing w:after="0" w:line="240" w:lineRule="auto"/>
              <w:rPr>
                <w:rFonts w:ascii="Times New Roman" w:eastAsia="Times New Roman" w:hAnsi="Times New Roman" w:cs="Times New Roman"/>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Peucetiaviridana</w:t>
            </w:r>
            <w:proofErr w:type="spellEnd"/>
            <w:r w:rsidRPr="00DD2F1F">
              <w:rPr>
                <w:rFonts w:ascii="Times New Roman" w:eastAsia="Times New Roman" w:hAnsi="Times New Roman" w:cs="Times New Roman"/>
                <w:i/>
                <w:iCs/>
                <w:color w:val="000000"/>
                <w:sz w:val="20"/>
                <w:szCs w:val="20"/>
                <w:lang w:eastAsia="en-IN"/>
              </w:rPr>
              <w:t xml:space="preserve"> </w:t>
            </w:r>
            <w:r w:rsidRPr="00816043">
              <w:rPr>
                <w:rFonts w:ascii="Times New Roman" w:eastAsia="Times New Roman" w:hAnsi="Times New Roman" w:cs="Times New Roman"/>
                <w:color w:val="000000"/>
                <w:sz w:val="20"/>
                <w:szCs w:val="20"/>
                <w:lang w:eastAsia="en-IN"/>
              </w:rPr>
              <w:t xml:space="preserve">voucher RK7COIcytochrome oxidase subunit I (COI)gene, partial </w:t>
            </w:r>
            <w:proofErr w:type="spellStart"/>
            <w:r w:rsidRPr="00816043">
              <w:rPr>
                <w:rFonts w:ascii="Times New Roman" w:eastAsia="Times New Roman" w:hAnsi="Times New Roman" w:cs="Times New Roman"/>
                <w:color w:val="000000"/>
                <w:sz w:val="20"/>
                <w:szCs w:val="20"/>
                <w:lang w:eastAsia="en-IN"/>
              </w:rPr>
              <w:t>cds</w:t>
            </w:r>
            <w:proofErr w:type="spellEnd"/>
            <w:r w:rsidRPr="00816043">
              <w:rPr>
                <w:rFonts w:ascii="Times New Roman" w:eastAsia="Times New Roman" w:hAnsi="Times New Roman" w:cs="Times New Roman"/>
                <w:color w:val="000000"/>
                <w:sz w:val="20"/>
                <w:szCs w:val="20"/>
                <w:lang w:eastAsia="en-IN"/>
              </w:rPr>
              <w:t>; mitochondrial</w:t>
            </w:r>
          </w:p>
        </w:tc>
        <w:tc>
          <w:tcPr>
            <w:tcW w:w="715" w:type="pct"/>
            <w:tcBorders>
              <w:top w:val="nil"/>
              <w:left w:val="nil"/>
              <w:bottom w:val="single" w:sz="4" w:space="0" w:color="auto"/>
              <w:right w:val="single" w:sz="4" w:space="0" w:color="auto"/>
            </w:tcBorders>
            <w:shd w:val="clear" w:color="auto" w:fill="auto"/>
            <w:vAlign w:val="center"/>
            <w:hideMark/>
          </w:tcPr>
          <w:p w14:paraId="0919C500" w14:textId="77777777" w:rsidR="00816043" w:rsidRPr="00DD2F1F" w:rsidRDefault="00816043" w:rsidP="00816043">
            <w:pPr>
              <w:spacing w:after="0" w:line="240" w:lineRule="auto"/>
              <w:rPr>
                <w:rFonts w:ascii="Times New Roman" w:eastAsia="Times New Roman" w:hAnsi="Times New Roman" w:cs="Times New Roman"/>
                <w:i/>
                <w:iCs/>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Peucetiaviridana</w:t>
            </w:r>
            <w:proofErr w:type="spellEnd"/>
          </w:p>
        </w:tc>
        <w:tc>
          <w:tcPr>
            <w:tcW w:w="521" w:type="pct"/>
            <w:tcBorders>
              <w:top w:val="nil"/>
              <w:left w:val="nil"/>
              <w:bottom w:val="single" w:sz="4" w:space="0" w:color="auto"/>
              <w:right w:val="single" w:sz="4" w:space="0" w:color="auto"/>
            </w:tcBorders>
            <w:shd w:val="clear" w:color="auto" w:fill="auto"/>
            <w:vAlign w:val="center"/>
            <w:hideMark/>
          </w:tcPr>
          <w:p w14:paraId="3CA751AA"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1201</w:t>
            </w:r>
          </w:p>
        </w:tc>
        <w:tc>
          <w:tcPr>
            <w:tcW w:w="554" w:type="pct"/>
            <w:tcBorders>
              <w:top w:val="nil"/>
              <w:left w:val="nil"/>
              <w:bottom w:val="single" w:sz="4" w:space="0" w:color="auto"/>
              <w:right w:val="single" w:sz="4" w:space="0" w:color="auto"/>
            </w:tcBorders>
            <w:shd w:val="clear" w:color="auto" w:fill="auto"/>
            <w:vAlign w:val="center"/>
            <w:hideMark/>
          </w:tcPr>
          <w:p w14:paraId="79F4B73A"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0.96</w:t>
            </w:r>
          </w:p>
        </w:tc>
        <w:tc>
          <w:tcPr>
            <w:tcW w:w="363" w:type="pct"/>
            <w:tcBorders>
              <w:top w:val="nil"/>
              <w:left w:val="nil"/>
              <w:bottom w:val="single" w:sz="4" w:space="0" w:color="auto"/>
              <w:right w:val="single" w:sz="4" w:space="0" w:color="auto"/>
            </w:tcBorders>
            <w:shd w:val="clear" w:color="auto" w:fill="auto"/>
            <w:vAlign w:val="center"/>
            <w:hideMark/>
          </w:tcPr>
          <w:p w14:paraId="3C262F6C"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w:t>
            </w:r>
          </w:p>
        </w:tc>
        <w:tc>
          <w:tcPr>
            <w:tcW w:w="385" w:type="pct"/>
            <w:tcBorders>
              <w:top w:val="nil"/>
              <w:left w:val="nil"/>
              <w:bottom w:val="single" w:sz="4" w:space="0" w:color="auto"/>
              <w:right w:val="single" w:sz="4" w:space="0" w:color="auto"/>
            </w:tcBorders>
            <w:shd w:val="clear" w:color="auto" w:fill="auto"/>
            <w:vAlign w:val="center"/>
            <w:hideMark/>
          </w:tcPr>
          <w:p w14:paraId="1FF605BF"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0.9985</w:t>
            </w:r>
          </w:p>
        </w:tc>
        <w:tc>
          <w:tcPr>
            <w:tcW w:w="555" w:type="pct"/>
            <w:tcBorders>
              <w:top w:val="nil"/>
              <w:left w:val="nil"/>
              <w:bottom w:val="single" w:sz="4" w:space="0" w:color="auto"/>
              <w:right w:val="single" w:sz="4" w:space="0" w:color="auto"/>
            </w:tcBorders>
            <w:shd w:val="clear" w:color="auto" w:fill="auto"/>
            <w:vAlign w:val="center"/>
            <w:hideMark/>
          </w:tcPr>
          <w:p w14:paraId="3C473D1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71600.00%</w:t>
            </w:r>
          </w:p>
        </w:tc>
        <w:tc>
          <w:tcPr>
            <w:tcW w:w="534" w:type="pct"/>
            <w:tcBorders>
              <w:top w:val="nil"/>
              <w:left w:val="nil"/>
              <w:bottom w:val="single" w:sz="4" w:space="0" w:color="auto"/>
              <w:right w:val="single" w:sz="4" w:space="0" w:color="auto"/>
            </w:tcBorders>
            <w:shd w:val="clear" w:color="auto" w:fill="auto"/>
            <w:vAlign w:val="center"/>
            <w:hideMark/>
          </w:tcPr>
          <w:p w14:paraId="14005B61"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KX587525.1</w:t>
            </w:r>
          </w:p>
        </w:tc>
        <w:tc>
          <w:tcPr>
            <w:tcW w:w="99" w:type="pct"/>
            <w:vAlign w:val="center"/>
            <w:hideMark/>
          </w:tcPr>
          <w:p w14:paraId="6CBE438B" w14:textId="77777777" w:rsidR="00816043" w:rsidRPr="00816043" w:rsidRDefault="00816043" w:rsidP="00816043">
            <w:pPr>
              <w:spacing w:after="0" w:line="240" w:lineRule="auto"/>
              <w:rPr>
                <w:rFonts w:ascii="Times New Roman" w:eastAsia="Times New Roman" w:hAnsi="Times New Roman" w:cs="Times New Roman"/>
                <w:sz w:val="20"/>
                <w:szCs w:val="20"/>
                <w:lang w:eastAsia="en-IN"/>
              </w:rPr>
            </w:pPr>
          </w:p>
        </w:tc>
      </w:tr>
      <w:tr w:rsidR="00816043" w:rsidRPr="00816043" w14:paraId="3F48E86B" w14:textId="77777777" w:rsidTr="00816043">
        <w:trPr>
          <w:trHeight w:val="792"/>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1B2048D"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D</w:t>
            </w:r>
          </w:p>
        </w:tc>
        <w:tc>
          <w:tcPr>
            <w:tcW w:w="869" w:type="pct"/>
            <w:tcBorders>
              <w:top w:val="nil"/>
              <w:left w:val="nil"/>
              <w:bottom w:val="single" w:sz="4" w:space="0" w:color="auto"/>
              <w:right w:val="single" w:sz="4" w:space="0" w:color="auto"/>
            </w:tcBorders>
            <w:shd w:val="clear" w:color="auto" w:fill="auto"/>
            <w:vAlign w:val="center"/>
            <w:hideMark/>
          </w:tcPr>
          <w:p w14:paraId="356567F2" w14:textId="77777777" w:rsidR="00816043" w:rsidRPr="00816043" w:rsidRDefault="00816043" w:rsidP="00816043">
            <w:pPr>
              <w:spacing w:after="0" w:line="240" w:lineRule="auto"/>
              <w:rPr>
                <w:rFonts w:ascii="Times New Roman" w:eastAsia="Times New Roman" w:hAnsi="Times New Roman" w:cs="Times New Roman"/>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Hippasapisaurina</w:t>
            </w:r>
            <w:proofErr w:type="spellEnd"/>
            <w:r w:rsidRPr="00816043">
              <w:rPr>
                <w:rFonts w:ascii="Times New Roman" w:eastAsia="Times New Roman" w:hAnsi="Times New Roman" w:cs="Times New Roman"/>
                <w:color w:val="000000"/>
                <w:sz w:val="20"/>
                <w:szCs w:val="20"/>
                <w:lang w:eastAsia="en-IN"/>
              </w:rPr>
              <w:t xml:space="preserve"> voucherBU:01HCOR cytochrome c </w:t>
            </w:r>
            <w:proofErr w:type="spellStart"/>
            <w:r w:rsidRPr="00816043">
              <w:rPr>
                <w:rFonts w:ascii="Times New Roman" w:eastAsia="Times New Roman" w:hAnsi="Times New Roman" w:cs="Times New Roman"/>
                <w:color w:val="000000"/>
                <w:sz w:val="20"/>
                <w:szCs w:val="20"/>
                <w:lang w:eastAsia="en-IN"/>
              </w:rPr>
              <w:t>oxidasesubunit</w:t>
            </w:r>
            <w:proofErr w:type="spellEnd"/>
            <w:r w:rsidRPr="00816043">
              <w:rPr>
                <w:rFonts w:ascii="Times New Roman" w:eastAsia="Times New Roman" w:hAnsi="Times New Roman" w:cs="Times New Roman"/>
                <w:color w:val="000000"/>
                <w:sz w:val="20"/>
                <w:szCs w:val="20"/>
                <w:lang w:eastAsia="en-IN"/>
              </w:rPr>
              <w:t xml:space="preserve"> I (COX1) gene, partial </w:t>
            </w:r>
            <w:proofErr w:type="spellStart"/>
            <w:proofErr w:type="gramStart"/>
            <w:r w:rsidRPr="00816043">
              <w:rPr>
                <w:rFonts w:ascii="Times New Roman" w:eastAsia="Times New Roman" w:hAnsi="Times New Roman" w:cs="Times New Roman"/>
                <w:color w:val="000000"/>
                <w:sz w:val="20"/>
                <w:szCs w:val="20"/>
                <w:lang w:eastAsia="en-IN"/>
              </w:rPr>
              <w:t>cds;mitochondrial</w:t>
            </w:r>
            <w:proofErr w:type="spellEnd"/>
            <w:proofErr w:type="gramEnd"/>
          </w:p>
        </w:tc>
        <w:tc>
          <w:tcPr>
            <w:tcW w:w="715" w:type="pct"/>
            <w:tcBorders>
              <w:top w:val="nil"/>
              <w:left w:val="nil"/>
              <w:bottom w:val="single" w:sz="4" w:space="0" w:color="auto"/>
              <w:right w:val="single" w:sz="4" w:space="0" w:color="auto"/>
            </w:tcBorders>
            <w:shd w:val="clear" w:color="auto" w:fill="auto"/>
            <w:vAlign w:val="center"/>
            <w:hideMark/>
          </w:tcPr>
          <w:p w14:paraId="0E5176C6" w14:textId="77777777" w:rsidR="00816043" w:rsidRPr="00DD2F1F" w:rsidRDefault="00816043" w:rsidP="00816043">
            <w:pPr>
              <w:spacing w:after="0" w:line="240" w:lineRule="auto"/>
              <w:rPr>
                <w:rFonts w:ascii="Times New Roman" w:eastAsia="Times New Roman" w:hAnsi="Times New Roman" w:cs="Times New Roman"/>
                <w:i/>
                <w:iCs/>
                <w:color w:val="000000"/>
                <w:sz w:val="20"/>
                <w:szCs w:val="20"/>
                <w:lang w:eastAsia="en-IN"/>
              </w:rPr>
            </w:pPr>
            <w:proofErr w:type="spellStart"/>
            <w:r w:rsidRPr="00DD2F1F">
              <w:rPr>
                <w:rFonts w:ascii="Times New Roman" w:eastAsia="Times New Roman" w:hAnsi="Times New Roman" w:cs="Times New Roman"/>
                <w:i/>
                <w:iCs/>
                <w:color w:val="000000"/>
                <w:sz w:val="20"/>
                <w:szCs w:val="20"/>
                <w:lang w:eastAsia="en-IN"/>
              </w:rPr>
              <w:t>Hippasapisaurina</w:t>
            </w:r>
            <w:proofErr w:type="spellEnd"/>
          </w:p>
        </w:tc>
        <w:tc>
          <w:tcPr>
            <w:tcW w:w="521" w:type="pct"/>
            <w:tcBorders>
              <w:top w:val="nil"/>
              <w:left w:val="nil"/>
              <w:bottom w:val="single" w:sz="4" w:space="0" w:color="auto"/>
              <w:right w:val="single" w:sz="4" w:space="0" w:color="auto"/>
            </w:tcBorders>
            <w:shd w:val="clear" w:color="auto" w:fill="auto"/>
            <w:vAlign w:val="center"/>
            <w:hideMark/>
          </w:tcPr>
          <w:p w14:paraId="664644D2"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933</w:t>
            </w:r>
          </w:p>
        </w:tc>
        <w:tc>
          <w:tcPr>
            <w:tcW w:w="554" w:type="pct"/>
            <w:tcBorders>
              <w:top w:val="nil"/>
              <w:left w:val="nil"/>
              <w:bottom w:val="single" w:sz="4" w:space="0" w:color="auto"/>
              <w:right w:val="single" w:sz="4" w:space="0" w:color="auto"/>
            </w:tcBorders>
            <w:shd w:val="clear" w:color="auto" w:fill="auto"/>
            <w:vAlign w:val="center"/>
            <w:hideMark/>
          </w:tcPr>
          <w:p w14:paraId="30CB23A7"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0.95</w:t>
            </w:r>
          </w:p>
        </w:tc>
        <w:tc>
          <w:tcPr>
            <w:tcW w:w="363" w:type="pct"/>
            <w:tcBorders>
              <w:top w:val="nil"/>
              <w:left w:val="nil"/>
              <w:bottom w:val="single" w:sz="4" w:space="0" w:color="auto"/>
              <w:right w:val="single" w:sz="4" w:space="0" w:color="auto"/>
            </w:tcBorders>
            <w:shd w:val="clear" w:color="auto" w:fill="auto"/>
            <w:vAlign w:val="center"/>
            <w:hideMark/>
          </w:tcPr>
          <w:p w14:paraId="7C237EB4"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w:t>
            </w:r>
          </w:p>
        </w:tc>
        <w:tc>
          <w:tcPr>
            <w:tcW w:w="385" w:type="pct"/>
            <w:tcBorders>
              <w:top w:val="nil"/>
              <w:left w:val="nil"/>
              <w:bottom w:val="single" w:sz="4" w:space="0" w:color="auto"/>
              <w:right w:val="single" w:sz="4" w:space="0" w:color="auto"/>
            </w:tcBorders>
            <w:shd w:val="clear" w:color="auto" w:fill="auto"/>
            <w:vAlign w:val="center"/>
            <w:hideMark/>
          </w:tcPr>
          <w:p w14:paraId="78C0B2B4"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0.9238</w:t>
            </w:r>
          </w:p>
        </w:tc>
        <w:tc>
          <w:tcPr>
            <w:tcW w:w="555" w:type="pct"/>
            <w:tcBorders>
              <w:top w:val="nil"/>
              <w:left w:val="nil"/>
              <w:bottom w:val="single" w:sz="4" w:space="0" w:color="auto"/>
              <w:right w:val="single" w:sz="4" w:space="0" w:color="auto"/>
            </w:tcBorders>
            <w:shd w:val="clear" w:color="auto" w:fill="auto"/>
            <w:vAlign w:val="center"/>
            <w:hideMark/>
          </w:tcPr>
          <w:p w14:paraId="13949236"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67400.00%</w:t>
            </w:r>
          </w:p>
        </w:tc>
        <w:tc>
          <w:tcPr>
            <w:tcW w:w="534" w:type="pct"/>
            <w:tcBorders>
              <w:top w:val="nil"/>
              <w:left w:val="nil"/>
              <w:bottom w:val="single" w:sz="4" w:space="0" w:color="auto"/>
              <w:right w:val="single" w:sz="4" w:space="0" w:color="auto"/>
            </w:tcBorders>
            <w:shd w:val="clear" w:color="auto" w:fill="auto"/>
            <w:vAlign w:val="center"/>
            <w:hideMark/>
          </w:tcPr>
          <w:p w14:paraId="45B9EDF8"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OL546839.1</w:t>
            </w:r>
          </w:p>
        </w:tc>
        <w:tc>
          <w:tcPr>
            <w:tcW w:w="99" w:type="pct"/>
            <w:vAlign w:val="center"/>
            <w:hideMark/>
          </w:tcPr>
          <w:p w14:paraId="08EB2075" w14:textId="77777777" w:rsidR="00816043" w:rsidRPr="00816043" w:rsidRDefault="00816043" w:rsidP="00816043">
            <w:pPr>
              <w:spacing w:after="0" w:line="240" w:lineRule="auto"/>
              <w:rPr>
                <w:rFonts w:ascii="Times New Roman" w:eastAsia="Times New Roman" w:hAnsi="Times New Roman" w:cs="Times New Roman"/>
                <w:sz w:val="20"/>
                <w:szCs w:val="20"/>
                <w:lang w:eastAsia="en-IN"/>
              </w:rPr>
            </w:pPr>
          </w:p>
        </w:tc>
      </w:tr>
      <w:tr w:rsidR="00816043" w:rsidRPr="00816043" w14:paraId="0E8BF301" w14:textId="77777777" w:rsidTr="00816043">
        <w:trPr>
          <w:trHeight w:val="792"/>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B092863"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E</w:t>
            </w:r>
          </w:p>
        </w:tc>
        <w:tc>
          <w:tcPr>
            <w:tcW w:w="869" w:type="pct"/>
            <w:tcBorders>
              <w:top w:val="nil"/>
              <w:left w:val="nil"/>
              <w:bottom w:val="single" w:sz="4" w:space="0" w:color="auto"/>
              <w:right w:val="single" w:sz="4" w:space="0" w:color="auto"/>
            </w:tcBorders>
            <w:shd w:val="clear" w:color="auto" w:fill="auto"/>
            <w:vAlign w:val="center"/>
            <w:hideMark/>
          </w:tcPr>
          <w:p w14:paraId="595F3DCC" w14:textId="77777777" w:rsidR="00816043" w:rsidRPr="00816043" w:rsidRDefault="00816043" w:rsidP="00816043">
            <w:pPr>
              <w:spacing w:after="0" w:line="240" w:lineRule="auto"/>
              <w:rPr>
                <w:rFonts w:ascii="Times New Roman" w:eastAsia="Times New Roman" w:hAnsi="Times New Roman" w:cs="Times New Roman"/>
                <w:color w:val="000000"/>
                <w:sz w:val="20"/>
                <w:szCs w:val="20"/>
                <w:lang w:eastAsia="en-IN"/>
              </w:rPr>
            </w:pPr>
            <w:r w:rsidRPr="00DD2F1F">
              <w:rPr>
                <w:rFonts w:ascii="Times New Roman" w:eastAsia="Times New Roman" w:hAnsi="Times New Roman" w:cs="Times New Roman"/>
                <w:i/>
                <w:iCs/>
                <w:color w:val="000000"/>
                <w:sz w:val="20"/>
                <w:szCs w:val="20"/>
                <w:lang w:eastAsia="en-IN"/>
              </w:rPr>
              <w:t>Hersilia savignyi</w:t>
            </w:r>
            <w:r w:rsidRPr="00816043">
              <w:rPr>
                <w:rFonts w:ascii="Times New Roman" w:eastAsia="Times New Roman" w:hAnsi="Times New Roman" w:cs="Times New Roman"/>
                <w:color w:val="000000"/>
                <w:sz w:val="20"/>
                <w:szCs w:val="20"/>
                <w:lang w:eastAsia="en-IN"/>
              </w:rPr>
              <w:t xml:space="preserve"> voucher AA_346cytochrome c oxidase subunit I </w:t>
            </w:r>
            <w:proofErr w:type="spellStart"/>
            <w:proofErr w:type="gramStart"/>
            <w:r w:rsidRPr="00816043">
              <w:rPr>
                <w:rFonts w:ascii="Times New Roman" w:eastAsia="Times New Roman" w:hAnsi="Times New Roman" w:cs="Times New Roman"/>
                <w:color w:val="000000"/>
                <w:sz w:val="20"/>
                <w:szCs w:val="20"/>
                <w:lang w:eastAsia="en-IN"/>
              </w:rPr>
              <w:t>gene,partialcds</w:t>
            </w:r>
            <w:proofErr w:type="spellEnd"/>
            <w:proofErr w:type="gramEnd"/>
            <w:r w:rsidRPr="00816043">
              <w:rPr>
                <w:rFonts w:ascii="Times New Roman" w:eastAsia="Times New Roman" w:hAnsi="Times New Roman" w:cs="Times New Roman"/>
                <w:color w:val="000000"/>
                <w:sz w:val="20"/>
                <w:szCs w:val="20"/>
                <w:lang w:eastAsia="en-IN"/>
              </w:rPr>
              <w:t>; mitochondrial</w:t>
            </w:r>
          </w:p>
        </w:tc>
        <w:tc>
          <w:tcPr>
            <w:tcW w:w="715" w:type="pct"/>
            <w:tcBorders>
              <w:top w:val="nil"/>
              <w:left w:val="nil"/>
              <w:bottom w:val="single" w:sz="4" w:space="0" w:color="auto"/>
              <w:right w:val="single" w:sz="4" w:space="0" w:color="auto"/>
            </w:tcBorders>
            <w:shd w:val="clear" w:color="auto" w:fill="auto"/>
            <w:vAlign w:val="center"/>
            <w:hideMark/>
          </w:tcPr>
          <w:p w14:paraId="35D2A13D" w14:textId="77777777" w:rsidR="00816043" w:rsidRPr="00DD2F1F" w:rsidRDefault="00816043" w:rsidP="00816043">
            <w:pPr>
              <w:spacing w:after="0" w:line="240" w:lineRule="auto"/>
              <w:rPr>
                <w:rFonts w:ascii="Times New Roman" w:eastAsia="Times New Roman" w:hAnsi="Times New Roman" w:cs="Times New Roman"/>
                <w:i/>
                <w:iCs/>
                <w:color w:val="000000"/>
                <w:sz w:val="20"/>
                <w:szCs w:val="20"/>
                <w:lang w:eastAsia="en-IN"/>
              </w:rPr>
            </w:pPr>
            <w:r w:rsidRPr="00DD2F1F">
              <w:rPr>
                <w:rFonts w:ascii="Times New Roman" w:eastAsia="Times New Roman" w:hAnsi="Times New Roman" w:cs="Times New Roman"/>
                <w:i/>
                <w:iCs/>
                <w:color w:val="000000"/>
                <w:sz w:val="20"/>
                <w:szCs w:val="20"/>
                <w:lang w:eastAsia="en-IN"/>
              </w:rPr>
              <w:t>Hersilia savignyi</w:t>
            </w:r>
          </w:p>
        </w:tc>
        <w:tc>
          <w:tcPr>
            <w:tcW w:w="521" w:type="pct"/>
            <w:tcBorders>
              <w:top w:val="nil"/>
              <w:left w:val="nil"/>
              <w:bottom w:val="single" w:sz="4" w:space="0" w:color="auto"/>
              <w:right w:val="single" w:sz="4" w:space="0" w:color="auto"/>
            </w:tcBorders>
            <w:shd w:val="clear" w:color="auto" w:fill="auto"/>
            <w:vAlign w:val="center"/>
            <w:hideMark/>
          </w:tcPr>
          <w:p w14:paraId="6C806AB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1059</w:t>
            </w:r>
          </w:p>
        </w:tc>
        <w:tc>
          <w:tcPr>
            <w:tcW w:w="554" w:type="pct"/>
            <w:tcBorders>
              <w:top w:val="nil"/>
              <w:left w:val="nil"/>
              <w:bottom w:val="single" w:sz="4" w:space="0" w:color="auto"/>
              <w:right w:val="single" w:sz="4" w:space="0" w:color="auto"/>
            </w:tcBorders>
            <w:shd w:val="clear" w:color="auto" w:fill="auto"/>
            <w:vAlign w:val="center"/>
            <w:hideMark/>
          </w:tcPr>
          <w:p w14:paraId="158BBCB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0.87</w:t>
            </w:r>
          </w:p>
        </w:tc>
        <w:tc>
          <w:tcPr>
            <w:tcW w:w="363" w:type="pct"/>
            <w:tcBorders>
              <w:top w:val="nil"/>
              <w:left w:val="nil"/>
              <w:bottom w:val="single" w:sz="4" w:space="0" w:color="auto"/>
              <w:right w:val="single" w:sz="4" w:space="0" w:color="auto"/>
            </w:tcBorders>
            <w:shd w:val="clear" w:color="auto" w:fill="auto"/>
            <w:vAlign w:val="center"/>
            <w:hideMark/>
          </w:tcPr>
          <w:p w14:paraId="2CD45DAD"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w:t>
            </w:r>
          </w:p>
        </w:tc>
        <w:tc>
          <w:tcPr>
            <w:tcW w:w="385" w:type="pct"/>
            <w:tcBorders>
              <w:top w:val="nil"/>
              <w:left w:val="nil"/>
              <w:bottom w:val="single" w:sz="4" w:space="0" w:color="auto"/>
              <w:right w:val="single" w:sz="4" w:space="0" w:color="auto"/>
            </w:tcBorders>
            <w:shd w:val="clear" w:color="auto" w:fill="auto"/>
            <w:vAlign w:val="center"/>
            <w:hideMark/>
          </w:tcPr>
          <w:p w14:paraId="6A1A8678"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0.9832</w:t>
            </w:r>
          </w:p>
        </w:tc>
        <w:tc>
          <w:tcPr>
            <w:tcW w:w="555" w:type="pct"/>
            <w:tcBorders>
              <w:top w:val="nil"/>
              <w:left w:val="nil"/>
              <w:bottom w:val="single" w:sz="4" w:space="0" w:color="auto"/>
              <w:right w:val="single" w:sz="4" w:space="0" w:color="auto"/>
            </w:tcBorders>
            <w:shd w:val="clear" w:color="auto" w:fill="auto"/>
            <w:vAlign w:val="center"/>
            <w:hideMark/>
          </w:tcPr>
          <w:p w14:paraId="16A59485" w14:textId="77777777" w:rsidR="00816043" w:rsidRPr="00816043" w:rsidRDefault="00816043" w:rsidP="00816043">
            <w:pPr>
              <w:spacing w:after="0" w:line="240" w:lineRule="auto"/>
              <w:jc w:val="center"/>
              <w:rPr>
                <w:rFonts w:ascii="Times New Roman" w:eastAsia="Times New Roman" w:hAnsi="Times New Roman" w:cs="Times New Roman"/>
                <w:color w:val="000000"/>
                <w:sz w:val="20"/>
                <w:szCs w:val="20"/>
                <w:lang w:eastAsia="en-IN"/>
              </w:rPr>
            </w:pPr>
            <w:r w:rsidRPr="00816043">
              <w:rPr>
                <w:rFonts w:ascii="Times New Roman" w:eastAsia="Times New Roman" w:hAnsi="Times New Roman" w:cs="Times New Roman"/>
                <w:color w:val="000000"/>
                <w:sz w:val="20"/>
                <w:szCs w:val="20"/>
                <w:lang w:eastAsia="en-IN"/>
              </w:rPr>
              <w:t>59700.00%</w:t>
            </w:r>
          </w:p>
        </w:tc>
        <w:tc>
          <w:tcPr>
            <w:tcW w:w="534" w:type="pct"/>
            <w:tcBorders>
              <w:top w:val="nil"/>
              <w:left w:val="nil"/>
              <w:bottom w:val="single" w:sz="4" w:space="0" w:color="auto"/>
              <w:right w:val="single" w:sz="4" w:space="0" w:color="auto"/>
            </w:tcBorders>
            <w:shd w:val="clear" w:color="auto" w:fill="auto"/>
            <w:vAlign w:val="center"/>
            <w:hideMark/>
          </w:tcPr>
          <w:p w14:paraId="693F6D82" w14:textId="77777777" w:rsidR="00816043" w:rsidRPr="00816043" w:rsidRDefault="00816043" w:rsidP="00816043">
            <w:pPr>
              <w:spacing w:after="0" w:line="240" w:lineRule="auto"/>
              <w:jc w:val="center"/>
              <w:rPr>
                <w:rFonts w:ascii="Times New Roman" w:eastAsia="Times New Roman" w:hAnsi="Times New Roman" w:cs="Times New Roman"/>
                <w:b/>
                <w:bCs/>
                <w:color w:val="000000"/>
                <w:sz w:val="20"/>
                <w:szCs w:val="20"/>
                <w:lang w:eastAsia="en-IN"/>
              </w:rPr>
            </w:pPr>
            <w:r w:rsidRPr="00816043">
              <w:rPr>
                <w:rFonts w:ascii="Times New Roman" w:eastAsia="Times New Roman" w:hAnsi="Times New Roman" w:cs="Times New Roman"/>
                <w:b/>
                <w:bCs/>
                <w:color w:val="000000"/>
                <w:sz w:val="20"/>
                <w:szCs w:val="20"/>
                <w:lang w:eastAsia="en-IN"/>
              </w:rPr>
              <w:t>MK393092.1</w:t>
            </w:r>
          </w:p>
        </w:tc>
        <w:tc>
          <w:tcPr>
            <w:tcW w:w="99" w:type="pct"/>
            <w:vAlign w:val="center"/>
            <w:hideMark/>
          </w:tcPr>
          <w:p w14:paraId="41590119" w14:textId="77777777" w:rsidR="00816043" w:rsidRPr="00816043" w:rsidRDefault="00816043" w:rsidP="00816043">
            <w:pPr>
              <w:spacing w:after="0" w:line="240" w:lineRule="auto"/>
              <w:rPr>
                <w:rFonts w:ascii="Times New Roman" w:eastAsia="Times New Roman" w:hAnsi="Times New Roman" w:cs="Times New Roman"/>
                <w:sz w:val="20"/>
                <w:szCs w:val="20"/>
                <w:lang w:eastAsia="en-IN"/>
              </w:rPr>
            </w:pPr>
          </w:p>
        </w:tc>
      </w:tr>
    </w:tbl>
    <w:p w14:paraId="29F61574" w14:textId="77777777" w:rsidR="00816043" w:rsidRDefault="00816043" w:rsidP="00126A40">
      <w:pPr>
        <w:pStyle w:val="Default"/>
        <w:spacing w:line="360" w:lineRule="auto"/>
        <w:jc w:val="center"/>
        <w:rPr>
          <w:rFonts w:eastAsia="Times New Roman"/>
          <w:b/>
          <w:bCs/>
          <w:lang w:eastAsia="en-IN"/>
        </w:rPr>
      </w:pPr>
    </w:p>
    <w:p w14:paraId="665FF66D" w14:textId="77777777" w:rsidR="001770CC" w:rsidRPr="00D9247D" w:rsidRDefault="004D1614" w:rsidP="00D9247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9247D">
        <w:rPr>
          <w:rFonts w:ascii="Times New Roman" w:eastAsia="Times New Roman" w:hAnsi="Times New Roman" w:cs="Times New Roman"/>
          <w:sz w:val="24"/>
          <w:szCs w:val="24"/>
          <w:lang w:eastAsia="en-IN"/>
        </w:rPr>
        <w:t xml:space="preserve">Phylogenetics serves as the scientific field dedicated to studying species evolutionary history along with their connections. Its primary mission involves reconstructing the evolutionary tree that demonstrates different species' ancestral relationships. The phylogenetic tree functions as a branching schematic which demonstrates relationships between species across diverse levels of complexity. An evolutionary tree contains separate branches for every split point in the evolutionary timeline corresponding to the separation instances of lineages from </w:t>
      </w:r>
      <w:r w:rsidRPr="00D9247D">
        <w:rPr>
          <w:rFonts w:ascii="Times New Roman" w:eastAsia="Times New Roman" w:hAnsi="Times New Roman" w:cs="Times New Roman"/>
          <w:sz w:val="24"/>
          <w:szCs w:val="24"/>
          <w:lang w:eastAsia="en-IN"/>
        </w:rPr>
        <w:lastRenderedPageBreak/>
        <w:t xml:space="preserve">common ancestors. The duration since the separation event gets indicated through the branches' extended lengths. Each evolutionary narrative benefits from bootstrap values as numeric indications that attach to branch points. The confidence levels appearing between 0 and 100 determine the strength of observed correlations in the data. </w:t>
      </w:r>
    </w:p>
    <w:p w14:paraId="0A7DB36E" w14:textId="77777777" w:rsidR="001770CC" w:rsidRPr="00D9247D" w:rsidRDefault="001770CC" w:rsidP="00D9247D">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b/>
      </w:r>
      <w:r w:rsidR="004D1614" w:rsidRPr="00D9247D">
        <w:rPr>
          <w:rFonts w:ascii="Times New Roman" w:eastAsia="Times New Roman" w:hAnsi="Times New Roman" w:cs="Times New Roman"/>
          <w:sz w:val="24"/>
          <w:szCs w:val="24"/>
          <w:lang w:eastAsia="en-IN"/>
        </w:rPr>
        <w:t xml:space="preserve">A higher overall confidence in the observed evolutionary pattern becomes evident when the specific branching pattern holds high bootstrap values that point to greater accuracy of observed patterns in reflecting original evolutionary history. An illustration can be drawn from the butterfly species pair </w:t>
      </w:r>
      <w:proofErr w:type="spellStart"/>
      <w:r w:rsidR="004D1614" w:rsidRPr="00DD2F1F">
        <w:rPr>
          <w:rFonts w:ascii="Times New Roman" w:eastAsia="Times New Roman" w:hAnsi="Times New Roman" w:cs="Times New Roman"/>
          <w:i/>
          <w:iCs/>
          <w:sz w:val="24"/>
          <w:szCs w:val="24"/>
          <w:lang w:eastAsia="en-IN"/>
        </w:rPr>
        <w:t>Euremahecabe</w:t>
      </w:r>
      <w:proofErr w:type="spellEnd"/>
      <w:r w:rsidR="004D1614" w:rsidRPr="00D9247D">
        <w:rPr>
          <w:rFonts w:ascii="Times New Roman" w:eastAsia="Times New Roman" w:hAnsi="Times New Roman" w:cs="Times New Roman"/>
          <w:sz w:val="24"/>
          <w:szCs w:val="24"/>
          <w:lang w:eastAsia="en-IN"/>
        </w:rPr>
        <w:t xml:space="preserve"> and </w:t>
      </w:r>
      <w:proofErr w:type="spellStart"/>
      <w:r w:rsidR="004D1614" w:rsidRPr="00DD2F1F">
        <w:rPr>
          <w:rFonts w:ascii="Times New Roman" w:eastAsia="Times New Roman" w:hAnsi="Times New Roman" w:cs="Times New Roman"/>
          <w:i/>
          <w:iCs/>
          <w:sz w:val="24"/>
          <w:szCs w:val="24"/>
          <w:lang w:eastAsia="en-IN"/>
        </w:rPr>
        <w:t>Euremablanda</w:t>
      </w:r>
      <w:proofErr w:type="spellEnd"/>
      <w:r w:rsidR="004D1614" w:rsidRPr="00D9247D">
        <w:rPr>
          <w:rFonts w:ascii="Times New Roman" w:eastAsia="Times New Roman" w:hAnsi="Times New Roman" w:cs="Times New Roman"/>
          <w:sz w:val="24"/>
          <w:szCs w:val="24"/>
          <w:lang w:eastAsia="en-IN"/>
        </w:rPr>
        <w:t xml:space="preserve"> that represent the genus </w:t>
      </w:r>
      <w:proofErr w:type="spellStart"/>
      <w:r w:rsidR="004D1614" w:rsidRPr="00DD2F1F">
        <w:rPr>
          <w:rFonts w:ascii="Times New Roman" w:eastAsia="Times New Roman" w:hAnsi="Times New Roman" w:cs="Times New Roman"/>
          <w:i/>
          <w:iCs/>
          <w:sz w:val="24"/>
          <w:szCs w:val="24"/>
          <w:lang w:eastAsia="en-IN"/>
        </w:rPr>
        <w:t>Eurema</w:t>
      </w:r>
      <w:proofErr w:type="spellEnd"/>
      <w:r w:rsidR="004D1614" w:rsidRPr="00D9247D">
        <w:rPr>
          <w:rFonts w:ascii="Times New Roman" w:eastAsia="Times New Roman" w:hAnsi="Times New Roman" w:cs="Times New Roman"/>
          <w:sz w:val="24"/>
          <w:szCs w:val="24"/>
          <w:lang w:eastAsia="en-IN"/>
        </w:rPr>
        <w:t xml:space="preserve">. The phylogenetic study should show these two species as direct descendants from the same ancestral node and could possibly receive a bootstrap value of 100. Due to their evolutionary connection these species must share an ancestor from a short period ago. Acraea sp. together with </w:t>
      </w:r>
      <w:proofErr w:type="spellStart"/>
      <w:r w:rsidR="004D1614" w:rsidRPr="00DD2F1F">
        <w:rPr>
          <w:rFonts w:ascii="Times New Roman" w:eastAsia="Times New Roman" w:hAnsi="Times New Roman" w:cs="Times New Roman"/>
          <w:i/>
          <w:iCs/>
          <w:sz w:val="24"/>
          <w:szCs w:val="24"/>
          <w:lang w:eastAsia="en-IN"/>
        </w:rPr>
        <w:t>Junonialemonias</w:t>
      </w:r>
      <w:proofErr w:type="spellEnd"/>
      <w:r w:rsidR="004D1614" w:rsidRPr="00D9247D">
        <w:rPr>
          <w:rFonts w:ascii="Times New Roman" w:eastAsia="Times New Roman" w:hAnsi="Times New Roman" w:cs="Times New Roman"/>
          <w:sz w:val="24"/>
          <w:szCs w:val="24"/>
          <w:lang w:eastAsia="en-IN"/>
        </w:rPr>
        <w:t xml:space="preserve"> occupy separate branches in the tree despite being members of the </w:t>
      </w:r>
      <w:proofErr w:type="spellStart"/>
      <w:r w:rsidR="004D1614" w:rsidRPr="00DD2F1F">
        <w:rPr>
          <w:rFonts w:ascii="Times New Roman" w:eastAsia="Times New Roman" w:hAnsi="Times New Roman" w:cs="Times New Roman"/>
          <w:i/>
          <w:iCs/>
          <w:sz w:val="24"/>
          <w:szCs w:val="24"/>
          <w:lang w:eastAsia="en-IN"/>
        </w:rPr>
        <w:t>Nymphalidae</w:t>
      </w:r>
      <w:proofErr w:type="spellEnd"/>
      <w:r w:rsidR="004D1614" w:rsidRPr="00D9247D">
        <w:rPr>
          <w:rFonts w:ascii="Times New Roman" w:eastAsia="Times New Roman" w:hAnsi="Times New Roman" w:cs="Times New Roman"/>
          <w:sz w:val="24"/>
          <w:szCs w:val="24"/>
          <w:lang w:eastAsia="en-IN"/>
        </w:rPr>
        <w:t xml:space="preserve"> family. This placement suggests that the species would bear more genetic and phenotypic differences since they shared a remote common ancestor during evolutionary time. The results from phylogenetic analysis sometimes reveal unexpected genetic matches. An evolutionary link exists between Acraea sp. from the </w:t>
      </w:r>
      <w:proofErr w:type="spellStart"/>
      <w:r w:rsidR="004D1614" w:rsidRPr="00DD2F1F">
        <w:rPr>
          <w:rFonts w:ascii="Times New Roman" w:eastAsia="Times New Roman" w:hAnsi="Times New Roman" w:cs="Times New Roman"/>
          <w:i/>
          <w:iCs/>
          <w:sz w:val="24"/>
          <w:szCs w:val="24"/>
          <w:lang w:eastAsia="en-IN"/>
        </w:rPr>
        <w:t>Nymphalidae</w:t>
      </w:r>
      <w:proofErr w:type="spellEnd"/>
      <w:r w:rsidR="004D1614" w:rsidRPr="00DD2F1F">
        <w:rPr>
          <w:rFonts w:ascii="Times New Roman" w:eastAsia="Times New Roman" w:hAnsi="Times New Roman" w:cs="Times New Roman"/>
          <w:i/>
          <w:iCs/>
          <w:sz w:val="24"/>
          <w:szCs w:val="24"/>
          <w:lang w:eastAsia="en-IN"/>
        </w:rPr>
        <w:t xml:space="preserve"> </w:t>
      </w:r>
      <w:r w:rsidR="004D1614" w:rsidRPr="00D9247D">
        <w:rPr>
          <w:rFonts w:ascii="Times New Roman" w:eastAsia="Times New Roman" w:hAnsi="Times New Roman" w:cs="Times New Roman"/>
          <w:sz w:val="24"/>
          <w:szCs w:val="24"/>
          <w:lang w:eastAsia="en-IN"/>
        </w:rPr>
        <w:t xml:space="preserve">family and </w:t>
      </w:r>
      <w:proofErr w:type="spellStart"/>
      <w:r w:rsidR="004D1614" w:rsidRPr="00DD2F1F">
        <w:rPr>
          <w:rFonts w:ascii="Times New Roman" w:eastAsia="Times New Roman" w:hAnsi="Times New Roman" w:cs="Times New Roman"/>
          <w:i/>
          <w:iCs/>
          <w:sz w:val="24"/>
          <w:szCs w:val="24"/>
          <w:lang w:eastAsia="en-IN"/>
        </w:rPr>
        <w:t>Borbocinnara</w:t>
      </w:r>
      <w:proofErr w:type="spellEnd"/>
      <w:r w:rsidR="004D1614" w:rsidRPr="00D9247D">
        <w:rPr>
          <w:rFonts w:ascii="Times New Roman" w:eastAsia="Times New Roman" w:hAnsi="Times New Roman" w:cs="Times New Roman"/>
          <w:sz w:val="24"/>
          <w:szCs w:val="24"/>
          <w:lang w:eastAsia="en-IN"/>
        </w:rPr>
        <w:t xml:space="preserve"> from the </w:t>
      </w:r>
      <w:proofErr w:type="spellStart"/>
      <w:r w:rsidR="004D1614" w:rsidRPr="00DD2F1F">
        <w:rPr>
          <w:rFonts w:ascii="Times New Roman" w:eastAsia="Times New Roman" w:hAnsi="Times New Roman" w:cs="Times New Roman"/>
          <w:i/>
          <w:iCs/>
          <w:sz w:val="24"/>
          <w:szCs w:val="24"/>
          <w:lang w:eastAsia="en-IN"/>
        </w:rPr>
        <w:t>Hesperiidae</w:t>
      </w:r>
      <w:proofErr w:type="spellEnd"/>
      <w:r w:rsidR="004D1614" w:rsidRPr="00D9247D">
        <w:rPr>
          <w:rFonts w:ascii="Times New Roman" w:eastAsia="Times New Roman" w:hAnsi="Times New Roman" w:cs="Times New Roman"/>
          <w:sz w:val="24"/>
          <w:szCs w:val="24"/>
          <w:lang w:eastAsia="en-IN"/>
        </w:rPr>
        <w:t xml:space="preserve"> family instead of other </w:t>
      </w:r>
      <w:proofErr w:type="spellStart"/>
      <w:r w:rsidR="004D1614" w:rsidRPr="00DD2F1F">
        <w:rPr>
          <w:rFonts w:ascii="Times New Roman" w:eastAsia="Times New Roman" w:hAnsi="Times New Roman" w:cs="Times New Roman"/>
          <w:i/>
          <w:iCs/>
          <w:sz w:val="24"/>
          <w:szCs w:val="24"/>
          <w:lang w:eastAsia="en-IN"/>
        </w:rPr>
        <w:t>Nymphalidae</w:t>
      </w:r>
      <w:proofErr w:type="spellEnd"/>
      <w:r w:rsidR="004D1614" w:rsidRPr="00D9247D">
        <w:rPr>
          <w:rFonts w:ascii="Times New Roman" w:eastAsia="Times New Roman" w:hAnsi="Times New Roman" w:cs="Times New Roman"/>
          <w:sz w:val="24"/>
          <w:szCs w:val="24"/>
          <w:lang w:eastAsia="en-IN"/>
        </w:rPr>
        <w:t xml:space="preserve"> species. The unexpected discovery shows that evolutionary history remains complicated because it constantly evolves.</w:t>
      </w:r>
    </w:p>
    <w:p w14:paraId="135931CB" w14:textId="0D7459AB" w:rsidR="00777C4E" w:rsidRPr="001770CC" w:rsidRDefault="008954DC" w:rsidP="001770CC">
      <w:p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sz w:val="24"/>
          <w:szCs w:val="24"/>
          <w:lang w:eastAsia="en-IN"/>
        </w:rPr>
        <w:t>4</w:t>
      </w:r>
      <w:r w:rsidR="001770CC">
        <w:rPr>
          <w:rFonts w:ascii="Times New Roman" w:eastAsia="Times New Roman" w:hAnsi="Times New Roman" w:cs="Times New Roman"/>
          <w:b/>
          <w:bCs/>
          <w:sz w:val="24"/>
          <w:szCs w:val="24"/>
          <w:lang w:eastAsia="en-IN"/>
        </w:rPr>
        <w:t>.1</w:t>
      </w:r>
      <w:r w:rsidR="001770CC">
        <w:rPr>
          <w:rFonts w:ascii="Times New Roman" w:eastAsia="Times New Roman" w:hAnsi="Times New Roman" w:cs="Times New Roman"/>
          <w:b/>
          <w:bCs/>
          <w:sz w:val="24"/>
          <w:szCs w:val="24"/>
          <w:lang w:eastAsia="en-IN"/>
        </w:rPr>
        <w:tab/>
      </w:r>
      <w:r w:rsidR="00777C4E" w:rsidRPr="001770CC">
        <w:rPr>
          <w:rFonts w:ascii="Times New Roman" w:eastAsia="Times New Roman" w:hAnsi="Times New Roman" w:cs="Times New Roman"/>
          <w:b/>
          <w:bCs/>
          <w:sz w:val="24"/>
          <w:szCs w:val="24"/>
          <w:lang w:eastAsia="en-IN"/>
        </w:rPr>
        <w:t>Molecular Phylogenetic Analysis of Spiders</w:t>
      </w:r>
    </w:p>
    <w:p w14:paraId="3B475F37" w14:textId="36289D3B" w:rsidR="00D9247D" w:rsidRDefault="00777C4E" w:rsidP="001770CC">
      <w:p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777C4E">
        <w:rPr>
          <w:rFonts w:ascii="Times New Roman" w:eastAsia="Times New Roman" w:hAnsi="Times New Roman" w:cs="Times New Roman"/>
          <w:color w:val="000000"/>
          <w:sz w:val="24"/>
          <w:szCs w:val="24"/>
          <w:lang w:eastAsia="en-IN"/>
        </w:rPr>
        <w:tab/>
      </w:r>
      <w:r w:rsidR="001770CC" w:rsidRPr="001770CC">
        <w:rPr>
          <w:rFonts w:ascii="Times New Roman" w:eastAsia="Times New Roman" w:hAnsi="Times New Roman" w:cs="Times New Roman"/>
          <w:color w:val="000000"/>
          <w:sz w:val="24"/>
          <w:szCs w:val="24"/>
          <w:lang w:eastAsia="en-IN"/>
        </w:rPr>
        <w:t xml:space="preserve">The research </w:t>
      </w:r>
      <w:r w:rsidR="008954DC" w:rsidRPr="001770CC">
        <w:rPr>
          <w:rFonts w:ascii="Times New Roman" w:eastAsia="Times New Roman" w:hAnsi="Times New Roman" w:cs="Times New Roman"/>
          <w:color w:val="000000"/>
          <w:sz w:val="24"/>
          <w:szCs w:val="24"/>
          <w:lang w:eastAsia="en-IN"/>
        </w:rPr>
        <w:t>analysed</w:t>
      </w:r>
      <w:r w:rsidR="001770CC" w:rsidRPr="001770CC">
        <w:rPr>
          <w:rFonts w:ascii="Times New Roman" w:eastAsia="Times New Roman" w:hAnsi="Times New Roman" w:cs="Times New Roman"/>
          <w:color w:val="000000"/>
          <w:sz w:val="24"/>
          <w:szCs w:val="24"/>
          <w:lang w:eastAsia="en-IN"/>
        </w:rPr>
        <w:t xml:space="preserve"> evolutionary relationships through molecular phylogenetic analysis between five diverse spider species split across separate families. The evolutionary history of these spiders was </w:t>
      </w:r>
      <w:r w:rsidR="008954DC" w:rsidRPr="001770CC">
        <w:rPr>
          <w:rFonts w:ascii="Times New Roman" w:eastAsia="Times New Roman" w:hAnsi="Times New Roman" w:cs="Times New Roman"/>
          <w:color w:val="000000"/>
          <w:sz w:val="24"/>
          <w:szCs w:val="24"/>
          <w:lang w:eastAsia="en-IN"/>
        </w:rPr>
        <w:t>analysed</w:t>
      </w:r>
      <w:r w:rsidR="001770CC" w:rsidRPr="001770CC">
        <w:rPr>
          <w:rFonts w:ascii="Times New Roman" w:eastAsia="Times New Roman" w:hAnsi="Times New Roman" w:cs="Times New Roman"/>
          <w:color w:val="000000"/>
          <w:sz w:val="24"/>
          <w:szCs w:val="24"/>
          <w:lang w:eastAsia="en-IN"/>
        </w:rPr>
        <w:t xml:space="preserve"> through DNA isolation and examination procedures.</w:t>
      </w:r>
    </w:p>
    <w:p w14:paraId="3C1CA768" w14:textId="085F0581" w:rsidR="00777C4E" w:rsidRPr="00314EB5" w:rsidRDefault="008954DC" w:rsidP="001770CC">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001770CC">
        <w:rPr>
          <w:rFonts w:ascii="Times New Roman" w:eastAsia="Times New Roman" w:hAnsi="Times New Roman" w:cs="Times New Roman"/>
          <w:b/>
          <w:bCs/>
          <w:sz w:val="24"/>
          <w:szCs w:val="24"/>
          <w:lang w:eastAsia="en-IN"/>
        </w:rPr>
        <w:t>.2</w:t>
      </w:r>
      <w:r w:rsidR="001770CC">
        <w:rPr>
          <w:rFonts w:ascii="Times New Roman" w:eastAsia="Times New Roman" w:hAnsi="Times New Roman" w:cs="Times New Roman"/>
          <w:b/>
          <w:bCs/>
          <w:sz w:val="24"/>
          <w:szCs w:val="24"/>
          <w:lang w:eastAsia="en-IN"/>
        </w:rPr>
        <w:tab/>
      </w:r>
      <w:r w:rsidR="00777C4E" w:rsidRPr="00314EB5">
        <w:rPr>
          <w:rFonts w:ascii="Times New Roman" w:eastAsia="Times New Roman" w:hAnsi="Times New Roman" w:cs="Times New Roman"/>
          <w:b/>
          <w:bCs/>
          <w:sz w:val="24"/>
          <w:szCs w:val="24"/>
          <w:lang w:eastAsia="en-IN"/>
        </w:rPr>
        <w:t>DNA Isolation and Quality Assessment</w:t>
      </w:r>
    </w:p>
    <w:p w14:paraId="324F263C" w14:textId="77777777" w:rsidR="001770CC" w:rsidRPr="00D9247D" w:rsidRDefault="001770CC" w:rsidP="00D9247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9247D">
        <w:rPr>
          <w:rFonts w:ascii="Times New Roman" w:eastAsia="Times New Roman" w:hAnsi="Times New Roman" w:cs="Times New Roman"/>
          <w:sz w:val="24"/>
          <w:szCs w:val="24"/>
          <w:lang w:eastAsia="en-IN"/>
        </w:rPr>
        <w:t xml:space="preserve">We refined the CTAB-NaCl extraction method to obtain DNA from thorax and legs tissue of all spider specimens. CTAB serves as the cell membrane break-down agent for DNA extraction because it functions as a detergent alongside bromide to release DNA. Agarose gel electrophoresis enabled precise analysis of both extracted DNA quantity and quality after DNA extraction took place. DNA fragments of different sizes move according to size through a gel matrix when an electric current is applied. We could evaluate DNA integrity and </w:t>
      </w:r>
      <w:r w:rsidRPr="00D9247D">
        <w:rPr>
          <w:rFonts w:ascii="Times New Roman" w:eastAsia="Times New Roman" w:hAnsi="Times New Roman" w:cs="Times New Roman"/>
          <w:sz w:val="24"/>
          <w:szCs w:val="24"/>
          <w:lang w:eastAsia="en-IN"/>
        </w:rPr>
        <w:lastRenderedPageBreak/>
        <w:t>quantity by checking bands of DNA under UV light to ensure it would work for follow-up molecular investigations.</w:t>
      </w:r>
    </w:p>
    <w:p w14:paraId="217AA364" w14:textId="4EA365C2" w:rsidR="00777C4E" w:rsidRPr="001770CC" w:rsidRDefault="008954DC" w:rsidP="001770CC">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001770CC">
        <w:rPr>
          <w:rFonts w:ascii="Times New Roman" w:eastAsia="Times New Roman" w:hAnsi="Times New Roman" w:cs="Times New Roman"/>
          <w:b/>
          <w:bCs/>
          <w:sz w:val="24"/>
          <w:szCs w:val="24"/>
          <w:lang w:eastAsia="en-IN"/>
        </w:rPr>
        <w:t>.3</w:t>
      </w:r>
      <w:r w:rsidR="001770CC">
        <w:rPr>
          <w:rFonts w:ascii="Times New Roman" w:eastAsia="Times New Roman" w:hAnsi="Times New Roman" w:cs="Times New Roman"/>
          <w:b/>
          <w:bCs/>
          <w:sz w:val="24"/>
          <w:szCs w:val="24"/>
          <w:lang w:eastAsia="en-IN"/>
        </w:rPr>
        <w:tab/>
      </w:r>
      <w:r w:rsidR="00777C4E" w:rsidRPr="001770CC">
        <w:rPr>
          <w:rFonts w:ascii="Times New Roman" w:eastAsia="Times New Roman" w:hAnsi="Times New Roman" w:cs="Times New Roman"/>
          <w:b/>
          <w:bCs/>
          <w:sz w:val="24"/>
          <w:szCs w:val="24"/>
          <w:lang w:eastAsia="en-IN"/>
        </w:rPr>
        <w:t>Amplification and Sequencing of the COI Gene</w:t>
      </w:r>
    </w:p>
    <w:p w14:paraId="78DAF3C3" w14:textId="77777777" w:rsidR="001770CC" w:rsidRDefault="001770CC" w:rsidP="00D9247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770CC">
        <w:rPr>
          <w:rFonts w:ascii="Times New Roman" w:eastAsia="Times New Roman" w:hAnsi="Times New Roman" w:cs="Times New Roman"/>
          <w:sz w:val="24"/>
          <w:szCs w:val="24"/>
          <w:lang w:eastAsia="en-IN"/>
        </w:rPr>
        <w:t>The main research area in this investigation focused on the mitochondrial Cytochrome Oxidase subunit I (COI) gene. The COI gene serves as a popular DNA identifier for investigating related species because it evolves swiftly which makes it appropriate for molecular systematics studies. The regular COI gene amplification primers used for different species failed to work when we applied them to our spider samples. The challenge required us to use degenerate primers containing mixed nucleotide bases at specific positions to generate target sequences effectively. The degenerate design of these primers made the amplification process successful by covering possible sequence variations found in the spider DNA. The custom-designed primer set allowed us to obtain a ~650 base pair fragment of the COI gene from all spiders in our samples. The amplified DNA fragments went through purification and then went to automated DNA sequencing to obtain exact information about DNA sequence order.</w:t>
      </w:r>
    </w:p>
    <w:p w14:paraId="02C68823" w14:textId="6C6247AA" w:rsidR="00777C4E" w:rsidRPr="001770CC" w:rsidRDefault="008954DC" w:rsidP="001770CC">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001770CC" w:rsidRPr="00D9247D">
        <w:rPr>
          <w:rFonts w:ascii="Times New Roman" w:eastAsia="Times New Roman" w:hAnsi="Times New Roman" w:cs="Times New Roman"/>
          <w:b/>
          <w:bCs/>
          <w:sz w:val="24"/>
          <w:szCs w:val="24"/>
          <w:lang w:eastAsia="en-IN"/>
        </w:rPr>
        <w:t>.4</w:t>
      </w:r>
      <w:r w:rsidR="001770CC">
        <w:rPr>
          <w:rFonts w:ascii="Times New Roman" w:eastAsia="Times New Roman" w:hAnsi="Times New Roman" w:cs="Times New Roman"/>
          <w:sz w:val="24"/>
          <w:szCs w:val="24"/>
          <w:lang w:eastAsia="en-IN"/>
        </w:rPr>
        <w:tab/>
      </w:r>
      <w:r w:rsidR="00777C4E" w:rsidRPr="001770CC">
        <w:rPr>
          <w:rFonts w:ascii="Times New Roman" w:eastAsia="Times New Roman" w:hAnsi="Times New Roman" w:cs="Times New Roman"/>
          <w:b/>
          <w:bCs/>
          <w:sz w:val="24"/>
          <w:szCs w:val="24"/>
          <w:lang w:eastAsia="en-IN"/>
        </w:rPr>
        <w:t>Sequence Analysis and Data Submission</w:t>
      </w:r>
    </w:p>
    <w:p w14:paraId="156169C7" w14:textId="77777777" w:rsidR="001770CC" w:rsidRDefault="001770CC" w:rsidP="003557E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770CC">
        <w:rPr>
          <w:rFonts w:ascii="Times New Roman" w:eastAsia="Times New Roman" w:hAnsi="Times New Roman" w:cs="Times New Roman"/>
          <w:sz w:val="24"/>
          <w:szCs w:val="24"/>
          <w:lang w:eastAsia="en-IN"/>
        </w:rPr>
        <w:t xml:space="preserve">The initial data output from sequencers often contains both inaccuracies and ambiguous values. Population of overlapping sequence readings occurred through the CAP3 software to generate a single continuous sequence. The DNA sequence precision and dependability improve through the Contig assembly process which involves analyzing COI sequences against a vast National Center for Biotechnology Information (NCBI) database collection. To perform this analysis the Basic Local Alignment Search Tool (BLAST) searched for similarity areas between the query sequence and database sequences. Our research group used BLAST search results to determine genetic match names through analysis of sequence identity and E-value together with query coverage. The examined organisms establish clearer evolutionary connections because of this information. All five COI sequences underwent GenBank database submission for public accessibility. Chinese scientists can access our data through GenBank because we added the sequences to this database which provides research opportunities for scientific analysis. </w:t>
      </w:r>
    </w:p>
    <w:p w14:paraId="5523C093" w14:textId="4E5A6740" w:rsidR="00314EB5" w:rsidRPr="00314EB5" w:rsidRDefault="008954DC" w:rsidP="003557EB">
      <w:pPr>
        <w:spacing w:before="100" w:beforeAutospacing="1" w:after="100" w:afterAutospacing="1"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4</w:t>
      </w:r>
      <w:r w:rsidR="00D9247D">
        <w:rPr>
          <w:rFonts w:ascii="Times New Roman" w:hAnsi="Times New Roman" w:cs="Times New Roman"/>
          <w:b/>
          <w:bCs/>
          <w:sz w:val="24"/>
          <w:szCs w:val="24"/>
        </w:rPr>
        <w:t xml:space="preserve">.5  </w:t>
      </w:r>
      <w:r w:rsidR="00314EB5" w:rsidRPr="00314EB5">
        <w:rPr>
          <w:rFonts w:ascii="Times New Roman" w:hAnsi="Times New Roman" w:cs="Times New Roman"/>
          <w:b/>
          <w:bCs/>
          <w:sz w:val="24"/>
          <w:szCs w:val="24"/>
        </w:rPr>
        <w:t>FASTA</w:t>
      </w:r>
      <w:proofErr w:type="gramEnd"/>
      <w:r w:rsidR="00314EB5" w:rsidRPr="00314EB5">
        <w:rPr>
          <w:rFonts w:ascii="Times New Roman" w:hAnsi="Times New Roman" w:cs="Times New Roman"/>
          <w:b/>
          <w:bCs/>
          <w:sz w:val="24"/>
          <w:szCs w:val="24"/>
        </w:rPr>
        <w:t xml:space="preserve"> Sequence</w:t>
      </w:r>
    </w:p>
    <w:p w14:paraId="579FAA9B" w14:textId="77777777" w:rsidR="007E24AB" w:rsidRPr="00314EB5" w:rsidRDefault="007E24AB" w:rsidP="00314EB5">
      <w:pPr>
        <w:spacing w:line="360" w:lineRule="auto"/>
        <w:jc w:val="both"/>
        <w:rPr>
          <w:rFonts w:ascii="Times New Roman" w:hAnsi="Times New Roman" w:cs="Times New Roman"/>
          <w:sz w:val="24"/>
          <w:szCs w:val="24"/>
        </w:rPr>
      </w:pPr>
      <w:r w:rsidRPr="00314EB5">
        <w:rPr>
          <w:rFonts w:ascii="Times New Roman" w:hAnsi="Times New Roman" w:cs="Times New Roman"/>
          <w:sz w:val="24"/>
          <w:szCs w:val="24"/>
        </w:rPr>
        <w:lastRenderedPageBreak/>
        <w:t>F</w:t>
      </w:r>
      <w:r w:rsidR="005D478A" w:rsidRPr="00314EB5">
        <w:rPr>
          <w:rFonts w:ascii="Times New Roman" w:hAnsi="Times New Roman" w:cs="Times New Roman"/>
          <w:sz w:val="24"/>
          <w:szCs w:val="24"/>
        </w:rPr>
        <w:t>ASTA</w:t>
      </w:r>
      <w:r w:rsidRPr="00314EB5">
        <w:rPr>
          <w:rFonts w:ascii="Times New Roman" w:hAnsi="Times New Roman" w:cs="Times New Roman"/>
          <w:sz w:val="24"/>
          <w:szCs w:val="24"/>
        </w:rPr>
        <w:t xml:space="preserve"> Sequence for various samples presented above are as follows</w:t>
      </w:r>
    </w:p>
    <w:p w14:paraId="2360E908" w14:textId="77777777" w:rsidR="007E24AB" w:rsidRPr="00976795" w:rsidRDefault="007E24AB" w:rsidP="005D478A">
      <w:pPr>
        <w:spacing w:line="360" w:lineRule="auto"/>
        <w:jc w:val="both"/>
        <w:rPr>
          <w:rFonts w:ascii="Times New Roman" w:hAnsi="Times New Roman" w:cs="Times New Roman"/>
          <w:b/>
          <w:sz w:val="24"/>
          <w:szCs w:val="24"/>
        </w:rPr>
      </w:pPr>
      <w:r w:rsidRPr="00976795">
        <w:rPr>
          <w:rFonts w:ascii="Times New Roman" w:hAnsi="Times New Roman" w:cs="Times New Roman"/>
          <w:b/>
          <w:sz w:val="24"/>
          <w:szCs w:val="24"/>
        </w:rPr>
        <w:t>SAMPLE A</w:t>
      </w:r>
    </w:p>
    <w:p w14:paraId="57D8A0E3"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TTGGAGTTTGATCCGCTATAGTTGGGACTTCTATAAGTGTTTTGATTCGCACTGAATTGGGGCAGCCTGGGAGAT</w:t>
      </w:r>
    </w:p>
    <w:p w14:paraId="2CA0FB29"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TTTTAGGAGATGACCATTTATATAATGTTATTGTTACTGCTCATGCTTTTGTTATAATTTTTTTTATAGTTATAC</w:t>
      </w:r>
    </w:p>
    <w:p w14:paraId="36D00D71"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CTATTTTGATTGGGGGGTTTGGAAATTGGTTAGTTCCTTTAATGTTAGGGGCTCCTGATATAGCTTTTCCTCGGA</w:t>
      </w:r>
    </w:p>
    <w:p w14:paraId="66A06EB5"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TAAATAATTTGAGATTTTGGTTGTTGCCTCCTTCTTTATTTTTATTGTTTATTTCGTCTATAGTTGAAGTTGGGG</w:t>
      </w:r>
    </w:p>
    <w:p w14:paraId="33C3FA9C"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TAGGTGCAGGATGAACAGTGTATCCTCCTTTAGCGAGTACTTTGGGACATGCCGGTAGTTCTATGGATTTTGCTA</w:t>
      </w:r>
    </w:p>
    <w:p w14:paraId="0071F8E2"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TTTTTTCTCTTCATTTAGCAGGGGCTTCTTCTATTATAGGGGCGATTAATTTTATTTCTACTATTATTAATATAC</w:t>
      </w:r>
    </w:p>
    <w:p w14:paraId="2F65B125"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GGTCTAGAGGGATAGGGATAGAGAAGGTCCCTTTATTTGTGTGGTCTGTGTTGATTACTGCTGTATTATTATTAT</w:t>
      </w:r>
    </w:p>
    <w:p w14:paraId="6B49B760"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TATCTCTTCCTGTTTTAGCGGGTGCTATTACAATATTGTTGACTGATCGTAATTTTAATACTTCTTTTTTTGATC</w:t>
      </w:r>
    </w:p>
    <w:p w14:paraId="060CC88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CTGCGGGAGGGGGGGATCCTGTGCTTTTCCAGCATTTATTTTTTGGAGTTTGATCCGCTATAGTTGGGACTTCTA</w:t>
      </w:r>
    </w:p>
    <w:p w14:paraId="33760C28"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TAAGTGTTTTGATTCGCACTGAATTGGGGCAGCCTGGGAGATTTTTAGGAGATGACCATTTATATAATGTTATTG</w:t>
      </w:r>
    </w:p>
    <w:p w14:paraId="52BD32F2"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TTACTGCTCATGCTTTTGTTATAATTTTTTTTATAGTTATACCTATTTTGATTGGGGGGTTTGGAAATTGGTTAG</w:t>
      </w:r>
    </w:p>
    <w:p w14:paraId="3F5854A4"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TTCCTTTAATGTTAGGGGCTCCTGATATAGCTTTTCCTCGGATAAATAATTTGAGATTTTGGTTGTTGCCTCCTT</w:t>
      </w:r>
    </w:p>
    <w:p w14:paraId="3AB3F28B"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CTTTATTTTTATTGTTTATTTCGTCTATAGTTGAAGTTGGGGTAGGTGCAGGATGAACAGTGTATCCTCCTTTAG</w:t>
      </w:r>
    </w:p>
    <w:p w14:paraId="246C859B"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lastRenderedPageBreak/>
        <w:t>CGAGTACTTTGGGACATGCCGGTAGTTCTATGGATTTTGCTATTTTTTCTCTTCATTTAGCAGGGGCTTCTTCTA</w:t>
      </w:r>
    </w:p>
    <w:p w14:paraId="724E4D3E"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TTATAGGGGCGATTAATTTTATTTCTACTATTATTAATATACGGTCTAGAGGGATAGGGATAGAGAAGGTCCCTT</w:t>
      </w:r>
    </w:p>
    <w:p w14:paraId="40F63DBB"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TATTTGTGTGGTCTGTGTTGATTACTGCTGTATTATTATTATTATCTCTTCCTGTTTTAGCGGGTGCTATTACAA</w:t>
      </w:r>
    </w:p>
    <w:p w14:paraId="41AB12A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TATTGTTGACTGATCGTAATTTTAATACTTCTTTTTTTGATCCTGCGGGAGGGGGGGATCCTGTGCTTTTCCAGC</w:t>
      </w:r>
    </w:p>
    <w:p w14:paraId="5AF7D487"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ATTTATTTT</w:t>
      </w:r>
    </w:p>
    <w:p w14:paraId="70A137E6" w14:textId="77777777" w:rsidR="007E24AB" w:rsidRPr="00322606" w:rsidRDefault="007E24AB" w:rsidP="005D478A">
      <w:pPr>
        <w:spacing w:line="360" w:lineRule="auto"/>
        <w:jc w:val="both"/>
        <w:rPr>
          <w:rFonts w:ascii="Times New Roman" w:hAnsi="Times New Roman" w:cs="Times New Roman"/>
          <w:sz w:val="24"/>
          <w:szCs w:val="24"/>
        </w:rPr>
      </w:pPr>
    </w:p>
    <w:p w14:paraId="73EA723B" w14:textId="77777777" w:rsidR="007E24AB" w:rsidRPr="005D478A" w:rsidRDefault="007E24AB" w:rsidP="005D478A">
      <w:pPr>
        <w:spacing w:line="360" w:lineRule="auto"/>
        <w:jc w:val="both"/>
        <w:rPr>
          <w:rFonts w:ascii="Times New Roman" w:hAnsi="Times New Roman" w:cs="Times New Roman"/>
          <w:b/>
          <w:sz w:val="24"/>
          <w:szCs w:val="24"/>
        </w:rPr>
      </w:pPr>
      <w:r w:rsidRPr="00976795">
        <w:rPr>
          <w:rFonts w:ascii="Times New Roman" w:hAnsi="Times New Roman" w:cs="Times New Roman"/>
          <w:b/>
          <w:sz w:val="24"/>
          <w:szCs w:val="24"/>
        </w:rPr>
        <w:t>SAMPLE B:</w:t>
      </w:r>
    </w:p>
    <w:p w14:paraId="042D2F0F"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CATGCTTTTGTAATAATTTTTTTTATAGTAATACCTATTTTAATTGGTGGATTTGGAAATTGGTTGGTTCCTTTA</w:t>
      </w:r>
    </w:p>
    <w:p w14:paraId="5472FC09"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ATATTAGGGGCACCTGATATAGCTTTTCCTCGTATAAATAATTTAAGATTTTGATTATTACCTCCTTCTTTAATG</w:t>
      </w:r>
    </w:p>
    <w:p w14:paraId="5A3BB7D7"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TTATTATTTATTTCTTCTATAGTTGAAATAGGTGTTGGAGCTGGATGAACTGTTTATCCACCTTTAGCGTCTGTT</w:t>
      </w:r>
    </w:p>
    <w:p w14:paraId="40089363"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GTTGGTCATGGTGGAAGATCAGTTGATTTTGCTATTTTTTCTTTACATTTGGCTGGTGCTTCTTCTATTATAGGG</w:t>
      </w:r>
    </w:p>
    <w:p w14:paraId="240B2677"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GCTATTAATTTTATTTCTACTATTATTAATATACGATCGGTAGGTATTTCTATAGATAAAATTTCTTTATTTGTT</w:t>
      </w:r>
    </w:p>
    <w:p w14:paraId="5ACF737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TGATCT</w:t>
      </w:r>
    </w:p>
    <w:p w14:paraId="638DFDC3" w14:textId="77777777" w:rsidR="007E24AB" w:rsidRPr="00976795" w:rsidRDefault="007E24AB" w:rsidP="005D478A">
      <w:pPr>
        <w:spacing w:line="360" w:lineRule="auto"/>
        <w:jc w:val="both"/>
        <w:rPr>
          <w:rFonts w:ascii="Times New Roman" w:hAnsi="Times New Roman" w:cs="Times New Roman"/>
          <w:b/>
          <w:sz w:val="24"/>
          <w:szCs w:val="24"/>
        </w:rPr>
      </w:pPr>
      <w:r w:rsidRPr="00976795">
        <w:rPr>
          <w:rFonts w:ascii="Times New Roman" w:hAnsi="Times New Roman" w:cs="Times New Roman"/>
          <w:b/>
          <w:sz w:val="24"/>
          <w:szCs w:val="24"/>
        </w:rPr>
        <w:t>SAMPLE C:</w:t>
      </w:r>
    </w:p>
    <w:p w14:paraId="594D1800"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TTTTTGGTGTTTGGTCAGCTATAGTTGGAACAGCTATAAGTGTTTTAATTCGGATAGAATTAGGTCGTCC</w:t>
      </w:r>
    </w:p>
    <w:p w14:paraId="7D9EA2FF"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TGGTAGATTTTTAGGTGATGATCATTTATATAATGTAATAGTAACTGCTCATGCTTTTGTAATGATTTTT</w:t>
      </w:r>
    </w:p>
    <w:p w14:paraId="49DFF929"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lastRenderedPageBreak/>
        <w:t>TTTATAGTTATACCTATTTTGATTGGAGGATTTGGAAATTGACTAGTTCCTTTAATATTAGGTGCGCCAG</w:t>
      </w:r>
    </w:p>
    <w:p w14:paraId="306682B8"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ATATATCATTTCCTCGAATAAATAATTTATCTTTTTGATTGTTACCTCCTTCTTTGTTTTTATTATTTAT</w:t>
      </w:r>
    </w:p>
    <w:p w14:paraId="67B1AB1A"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TTCTTCAATAGTTGAAGTAGGAGTAGGAGCTGGTTGGACAGTATATCCACCATTAGCTTCGACTGTAGGA</w:t>
      </w:r>
    </w:p>
    <w:p w14:paraId="25FDF19E"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CATATAGGAAGATCTATAGATTTTGCTATTTTTTCTTTACATTTAGCTGGAGCTTCTTCTATTATAGGAG</w:t>
      </w:r>
    </w:p>
    <w:p w14:paraId="1A2B06D4"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CTATTAATTTTATTTCTACTATTATTAATATACGATCTGTTGGAATAACAATAGAAAAAGTTCCTTTATT</w:t>
      </w:r>
    </w:p>
    <w:p w14:paraId="7FB1B0FA"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TGTTTGATCAGTATTTATTACTGCTATTTTGTTATTATTATCTTTACCTGTTTTAGCAGGTGCTATTACT</w:t>
      </w:r>
    </w:p>
    <w:p w14:paraId="5EDF6F57" w14:textId="77777777" w:rsidR="007E24AB" w:rsidRPr="00322606" w:rsidRDefault="007E24AB" w:rsidP="005D4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en-IN"/>
        </w:rPr>
      </w:pPr>
      <w:r w:rsidRPr="00322606">
        <w:rPr>
          <w:rFonts w:ascii="Times New Roman" w:eastAsia="Times New Roman" w:hAnsi="Times New Roman" w:cs="Times New Roman"/>
          <w:color w:val="000000"/>
          <w:sz w:val="24"/>
          <w:szCs w:val="24"/>
          <w:lang w:eastAsia="en-IN"/>
        </w:rPr>
        <w:t>ATATTATTAACTGATCGAAATTTTAATACTTCTTTTTTTGATCCTGCAGGAGG</w:t>
      </w:r>
    </w:p>
    <w:p w14:paraId="3CBF34A6" w14:textId="77777777" w:rsidR="007E24AB" w:rsidRPr="00322606" w:rsidRDefault="007E24AB" w:rsidP="005D478A">
      <w:pPr>
        <w:spacing w:line="360" w:lineRule="auto"/>
        <w:jc w:val="both"/>
        <w:rPr>
          <w:rFonts w:ascii="Times New Roman" w:hAnsi="Times New Roman" w:cs="Times New Roman"/>
          <w:sz w:val="24"/>
          <w:szCs w:val="24"/>
        </w:rPr>
      </w:pPr>
    </w:p>
    <w:p w14:paraId="0E538831" w14:textId="77777777" w:rsidR="007E24AB" w:rsidRPr="00976795" w:rsidRDefault="007E24AB" w:rsidP="005D478A">
      <w:pPr>
        <w:spacing w:line="360" w:lineRule="auto"/>
        <w:jc w:val="both"/>
        <w:rPr>
          <w:rFonts w:ascii="Times New Roman" w:hAnsi="Times New Roman" w:cs="Times New Roman"/>
          <w:b/>
          <w:sz w:val="24"/>
          <w:szCs w:val="24"/>
        </w:rPr>
      </w:pPr>
      <w:r w:rsidRPr="00976795">
        <w:rPr>
          <w:rFonts w:ascii="Times New Roman" w:hAnsi="Times New Roman" w:cs="Times New Roman"/>
          <w:b/>
          <w:sz w:val="24"/>
          <w:szCs w:val="24"/>
        </w:rPr>
        <w:t>SAMPLE D:</w:t>
      </w:r>
    </w:p>
    <w:p w14:paraId="359C8902"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TTGATCACGTCAACAATATTTTAATGGGCACCCGCTAAAACAGGAAGAGATAACAATAATAATACAGCAGTAATCAATAC</w:t>
      </w:r>
    </w:p>
    <w:p w14:paraId="5140D6F6"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AGACCATACAAATAAAGGAACTTTCTCTATCCCTATCCCTCTAGACCGTATATTAATAATAGTAGAAATAAAATTAATCG</w:t>
      </w:r>
    </w:p>
    <w:p w14:paraId="3F836EE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CCCCTATAATAGAGGAAGCCCCTGCTAAATGAAGAGAAAAAATAGCAAAATCCATAGAACTACCAGCATGCCCCAAAGTA</w:t>
      </w:r>
    </w:p>
    <w:p w14:paraId="3042CEC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CTCGCTAAAGGAGGATACACTGTCCATCCTGCACCTACCCCAACTTCAACTATAGACGAAATAAACAATAAAAACAAAGA</w:t>
      </w:r>
    </w:p>
    <w:p w14:paraId="0E03F5AD"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AGGAGGCAATAATCAAAATCTCAAATTATTCATCCGAGGAAAAGCTATTTCAGGAGCCCCCAACATTAAGGGGACTAACA</w:t>
      </w:r>
    </w:p>
    <w:p w14:paraId="48F49C9A"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ATTTCCAAACCCTCCCATCAAAATAGGGCTAACTTTTAAAAAAATTTTTCCAAAGGCTGGGCAGAAACAAAAAAATTTTT</w:t>
      </w:r>
    </w:p>
    <w:p w14:paraId="6B28A6F8" w14:textId="77777777" w:rsidR="007E24AB" w:rsidRPr="00322606" w:rsidRDefault="007E24AB" w:rsidP="005D478A">
      <w:pPr>
        <w:spacing w:line="360" w:lineRule="auto"/>
        <w:jc w:val="both"/>
        <w:rPr>
          <w:rFonts w:ascii="Times New Roman" w:hAnsi="Times New Roman" w:cs="Times New Roman"/>
          <w:sz w:val="24"/>
          <w:szCs w:val="24"/>
        </w:rPr>
      </w:pPr>
      <w:r w:rsidRPr="00322606">
        <w:rPr>
          <w:rFonts w:ascii="Times New Roman" w:hAnsi="Times New Roman" w:cs="Times New Roman"/>
          <w:sz w:val="24"/>
          <w:szCs w:val="24"/>
        </w:rPr>
        <w:t>TTAAATGGTTCTTTCCCCAAAAATTCCCC</w:t>
      </w:r>
    </w:p>
    <w:p w14:paraId="119A6EEF" w14:textId="77777777" w:rsidR="007E24AB" w:rsidRPr="00976795" w:rsidRDefault="007E24AB" w:rsidP="005D478A">
      <w:pPr>
        <w:spacing w:line="360" w:lineRule="auto"/>
        <w:jc w:val="both"/>
        <w:rPr>
          <w:rFonts w:ascii="Times New Roman" w:hAnsi="Times New Roman" w:cs="Times New Roman"/>
          <w:b/>
          <w:sz w:val="24"/>
          <w:szCs w:val="24"/>
        </w:rPr>
      </w:pPr>
      <w:r w:rsidRPr="00976795">
        <w:rPr>
          <w:rFonts w:ascii="Times New Roman" w:hAnsi="Times New Roman" w:cs="Times New Roman"/>
          <w:b/>
          <w:sz w:val="24"/>
          <w:szCs w:val="24"/>
        </w:rPr>
        <w:t>SAMPLE E:</w:t>
      </w:r>
    </w:p>
    <w:p w14:paraId="6C9E7D98"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lastRenderedPageBreak/>
        <w:t>GCTTGATCGGCTATAGTGGGGACTGCAATAAGAGTATTGATTCGGGGTGAATTAGGGCAGGCTGGAAGAT</w:t>
      </w:r>
    </w:p>
    <w:p w14:paraId="174527F5"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TGCTAGGGGATGATCATATATATAATGTGATTGTAACTGCTCATGCTTTTGTTATGATTTTTTTTATAGT</w:t>
      </w:r>
    </w:p>
    <w:p w14:paraId="531A9FAB"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TATACCAATTTTAATTGGGGGGTTTGGGAACTGGCTGGTTCCTTTAATGTTAGGGGCCCCCGATATAGCT</w:t>
      </w:r>
    </w:p>
    <w:p w14:paraId="3F6C4FC4"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TTTCCTCGTATAAATAATTTAAGTTTTTGGTTGCTCCCCCCATCTTTATTTTTACTTTTTATTTCTTCTT</w:t>
      </w:r>
    </w:p>
    <w:p w14:paraId="393CFA94"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TGGCTGAGGTTGGTGTTGGGGCCGGGTGGACTGTGTACCCCCCTCTTGCTAGTACTGTAGGCCATGCTGG</w:t>
      </w:r>
    </w:p>
    <w:p w14:paraId="7365DA93"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TAGATCAATAGATTTTGCTATTTTTTCTTTACATTTAGCTGGGGCATCCTCTATCATAGGGGCTATTAAT</w:t>
      </w:r>
    </w:p>
    <w:p w14:paraId="257F3F4D"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TTCATTTCTACTATTATTAATATACGCTCTAAAGGAATGACAATGGAAAAAGTTCCGTTATTTGTGTGAT</w:t>
      </w:r>
    </w:p>
    <w:p w14:paraId="1DAC373B"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CTGTTTTGATTACTGCTGTATTATTACTATTGTCTCTTCCTGTATTGGCTGGGGCTATCACTATACTTTT</w:t>
      </w:r>
    </w:p>
    <w:p w14:paraId="72CF8622" w14:textId="77777777" w:rsidR="007E24AB" w:rsidRPr="00322606" w:rsidRDefault="007E24AB" w:rsidP="005D478A">
      <w:pPr>
        <w:pStyle w:val="HTMLPreformatted"/>
        <w:shd w:val="clear" w:color="auto" w:fill="FFFFFF"/>
        <w:spacing w:line="360" w:lineRule="auto"/>
        <w:jc w:val="both"/>
        <w:rPr>
          <w:rFonts w:ascii="Times New Roman" w:hAnsi="Times New Roman" w:cs="Times New Roman"/>
          <w:color w:val="000000"/>
          <w:sz w:val="24"/>
          <w:szCs w:val="24"/>
        </w:rPr>
      </w:pPr>
      <w:r w:rsidRPr="00322606">
        <w:rPr>
          <w:rFonts w:ascii="Times New Roman" w:hAnsi="Times New Roman" w:cs="Times New Roman"/>
          <w:color w:val="000000"/>
          <w:sz w:val="24"/>
          <w:szCs w:val="24"/>
        </w:rPr>
        <w:t>AACTGATCGAAATTTTAATA</w:t>
      </w:r>
    </w:p>
    <w:p w14:paraId="1E59ACEE" w14:textId="25983A42" w:rsidR="00777C4E" w:rsidRPr="008954DC" w:rsidRDefault="00777C4E" w:rsidP="008954DC">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954DC">
        <w:rPr>
          <w:rFonts w:ascii="Times New Roman" w:eastAsia="Times New Roman" w:hAnsi="Times New Roman" w:cs="Times New Roman"/>
          <w:b/>
          <w:bCs/>
          <w:sz w:val="24"/>
          <w:szCs w:val="24"/>
          <w:lang w:eastAsia="en-IN"/>
        </w:rPr>
        <w:t>Phylogenetic Tree Construction</w:t>
      </w:r>
    </w:p>
    <w:p w14:paraId="714BF38F" w14:textId="33B222C8" w:rsidR="003557EB" w:rsidRDefault="003557EB" w:rsidP="003557EB">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3557EB">
        <w:rPr>
          <w:rFonts w:ascii="Times New Roman" w:eastAsia="Times New Roman" w:hAnsi="Times New Roman" w:cs="Times New Roman"/>
          <w:sz w:val="24"/>
          <w:szCs w:val="24"/>
          <w:lang w:eastAsia="en-IN"/>
        </w:rPr>
        <w:t xml:space="preserve">As illustrated in figures 3–7, we used the MEGA6 software program to create a </w:t>
      </w:r>
      <w:r w:rsidR="00DD2F1F" w:rsidRPr="003557EB">
        <w:rPr>
          <w:rFonts w:ascii="Times New Roman" w:eastAsia="Times New Roman" w:hAnsi="Times New Roman" w:cs="Times New Roman"/>
          <w:sz w:val="24"/>
          <w:szCs w:val="24"/>
          <w:lang w:eastAsia="en-IN"/>
        </w:rPr>
        <w:t>phylogenetic tree</w:t>
      </w:r>
      <w:r w:rsidRPr="003557EB">
        <w:rPr>
          <w:rFonts w:ascii="Times New Roman" w:eastAsia="Times New Roman" w:hAnsi="Times New Roman" w:cs="Times New Roman"/>
          <w:sz w:val="24"/>
          <w:szCs w:val="24"/>
          <w:lang w:eastAsia="en-IN"/>
        </w:rPr>
        <w:t xml:space="preserve"> in order to reconstruct the evolutionary relationships among our spider species. The Neighbour-Joining (NJ) method is a statistical approach used in this software that organizes sequences according to how similar they are overall.</w:t>
      </w:r>
    </w:p>
    <w:p w14:paraId="09CBB1A2" w14:textId="77777777" w:rsidR="005D478A" w:rsidRDefault="009223CE" w:rsidP="003557EB">
      <w:pPr>
        <w:spacing w:before="100" w:beforeAutospacing="1" w:after="100" w:afterAutospacing="1" w:line="360" w:lineRule="auto"/>
        <w:jc w:val="center"/>
        <w:rPr>
          <w:rFonts w:ascii="Times New Roman" w:eastAsia="Times New Roman" w:hAnsi="Times New Roman" w:cs="Times New Roman"/>
          <w:sz w:val="24"/>
          <w:szCs w:val="24"/>
          <w:lang w:eastAsia="en-IN"/>
        </w:rPr>
      </w:pPr>
      <w:r w:rsidRPr="009223CE">
        <w:rPr>
          <w:rFonts w:ascii="Times New Roman" w:eastAsia="Times New Roman" w:hAnsi="Times New Roman" w:cs="Times New Roman"/>
          <w:noProof/>
          <w:sz w:val="24"/>
          <w:szCs w:val="24"/>
          <w:lang w:val="en-US"/>
        </w:rPr>
        <w:lastRenderedPageBreak/>
        <w:drawing>
          <wp:inline distT="0" distB="0" distL="0" distR="0" wp14:anchorId="04578A5F" wp14:editId="2D640EEB">
            <wp:extent cx="3564730" cy="2673350"/>
            <wp:effectExtent l="0" t="0" r="0" b="0"/>
            <wp:docPr id="112471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12632" name=""/>
                    <pic:cNvPicPr/>
                  </pic:nvPicPr>
                  <pic:blipFill>
                    <a:blip r:embed="rId14"/>
                    <a:stretch>
                      <a:fillRect/>
                    </a:stretch>
                  </pic:blipFill>
                  <pic:spPr>
                    <a:xfrm>
                      <a:off x="0" y="0"/>
                      <a:ext cx="3571522" cy="2678444"/>
                    </a:xfrm>
                    <a:prstGeom prst="rect">
                      <a:avLst/>
                    </a:prstGeom>
                  </pic:spPr>
                </pic:pic>
              </a:graphicData>
            </a:graphic>
          </wp:inline>
        </w:drawing>
      </w:r>
    </w:p>
    <w:p w14:paraId="666A50EB" w14:textId="77777777" w:rsidR="007E24AB" w:rsidRDefault="005D478A"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5D478A">
        <w:rPr>
          <w:rFonts w:ascii="Times New Roman" w:eastAsia="Times New Roman" w:hAnsi="Times New Roman" w:cs="Times New Roman"/>
          <w:b/>
          <w:bCs/>
          <w:sz w:val="24"/>
          <w:szCs w:val="24"/>
          <w:lang w:eastAsia="en-IN"/>
        </w:rPr>
        <w:t xml:space="preserve">Fig. </w:t>
      </w:r>
      <w:r w:rsidR="003B3D33">
        <w:rPr>
          <w:rFonts w:ascii="Times New Roman" w:eastAsia="Times New Roman" w:hAnsi="Times New Roman" w:cs="Times New Roman"/>
          <w:b/>
          <w:bCs/>
          <w:sz w:val="24"/>
          <w:szCs w:val="24"/>
          <w:lang w:eastAsia="en-IN"/>
        </w:rPr>
        <w:t>3</w:t>
      </w:r>
      <w:r w:rsidRPr="005D478A">
        <w:rPr>
          <w:rFonts w:ascii="Times New Roman" w:eastAsia="Times New Roman" w:hAnsi="Times New Roman" w:cs="Times New Roman"/>
          <w:b/>
          <w:bCs/>
          <w:sz w:val="24"/>
          <w:szCs w:val="24"/>
          <w:lang w:eastAsia="en-IN"/>
        </w:rPr>
        <w:t>. Phylogenic tree of sample A</w:t>
      </w:r>
    </w:p>
    <w:p w14:paraId="17AF22A3" w14:textId="77777777" w:rsidR="005D478A" w:rsidRDefault="009223CE"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9223CE">
        <w:rPr>
          <w:rFonts w:ascii="Times New Roman" w:eastAsia="Times New Roman" w:hAnsi="Times New Roman" w:cs="Times New Roman"/>
          <w:b/>
          <w:bCs/>
          <w:noProof/>
          <w:sz w:val="24"/>
          <w:szCs w:val="24"/>
          <w:lang w:val="en-US"/>
        </w:rPr>
        <w:drawing>
          <wp:inline distT="0" distB="0" distL="0" distR="0" wp14:anchorId="729D24E0" wp14:editId="119C9C54">
            <wp:extent cx="3582194" cy="3187700"/>
            <wp:effectExtent l="0" t="0" r="0" b="0"/>
            <wp:docPr id="1454595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95744" name=""/>
                    <pic:cNvPicPr/>
                  </pic:nvPicPr>
                  <pic:blipFill>
                    <a:blip r:embed="rId15"/>
                    <a:stretch>
                      <a:fillRect/>
                    </a:stretch>
                  </pic:blipFill>
                  <pic:spPr>
                    <a:xfrm>
                      <a:off x="0" y="0"/>
                      <a:ext cx="3586708" cy="3191717"/>
                    </a:xfrm>
                    <a:prstGeom prst="rect">
                      <a:avLst/>
                    </a:prstGeom>
                  </pic:spPr>
                </pic:pic>
              </a:graphicData>
            </a:graphic>
          </wp:inline>
        </w:drawing>
      </w:r>
    </w:p>
    <w:p w14:paraId="34D083D5" w14:textId="77777777" w:rsidR="005D478A" w:rsidRDefault="005D478A"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5D478A">
        <w:rPr>
          <w:rFonts w:ascii="Times New Roman" w:eastAsia="Times New Roman" w:hAnsi="Times New Roman" w:cs="Times New Roman"/>
          <w:b/>
          <w:bCs/>
          <w:sz w:val="24"/>
          <w:szCs w:val="24"/>
          <w:lang w:eastAsia="en-IN"/>
        </w:rPr>
        <w:t xml:space="preserve">Fig. </w:t>
      </w:r>
      <w:r w:rsidR="003B3D33">
        <w:rPr>
          <w:rFonts w:ascii="Times New Roman" w:eastAsia="Times New Roman" w:hAnsi="Times New Roman" w:cs="Times New Roman"/>
          <w:b/>
          <w:bCs/>
          <w:sz w:val="24"/>
          <w:szCs w:val="24"/>
          <w:lang w:eastAsia="en-IN"/>
        </w:rPr>
        <w:t>4</w:t>
      </w:r>
      <w:r w:rsidRPr="005D478A">
        <w:rPr>
          <w:rFonts w:ascii="Times New Roman" w:eastAsia="Times New Roman" w:hAnsi="Times New Roman" w:cs="Times New Roman"/>
          <w:b/>
          <w:bCs/>
          <w:sz w:val="24"/>
          <w:szCs w:val="24"/>
          <w:lang w:eastAsia="en-IN"/>
        </w:rPr>
        <w:t xml:space="preserve">. Phylogenic tree of sample </w:t>
      </w:r>
      <w:r>
        <w:rPr>
          <w:rFonts w:ascii="Times New Roman" w:eastAsia="Times New Roman" w:hAnsi="Times New Roman" w:cs="Times New Roman"/>
          <w:b/>
          <w:bCs/>
          <w:sz w:val="24"/>
          <w:szCs w:val="24"/>
          <w:lang w:eastAsia="en-IN"/>
        </w:rPr>
        <w:t>B</w:t>
      </w:r>
    </w:p>
    <w:p w14:paraId="3E5E5A32" w14:textId="77777777" w:rsidR="009223CE" w:rsidRDefault="009223CE"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9223CE">
        <w:rPr>
          <w:rFonts w:ascii="Times New Roman" w:eastAsia="Times New Roman" w:hAnsi="Times New Roman" w:cs="Times New Roman"/>
          <w:b/>
          <w:bCs/>
          <w:noProof/>
          <w:sz w:val="24"/>
          <w:szCs w:val="24"/>
          <w:lang w:val="en-US"/>
        </w:rPr>
        <w:lastRenderedPageBreak/>
        <w:drawing>
          <wp:inline distT="0" distB="0" distL="0" distR="0" wp14:anchorId="4025F072" wp14:editId="0A862C85">
            <wp:extent cx="3099661" cy="2701029"/>
            <wp:effectExtent l="0" t="0" r="5715" b="4445"/>
            <wp:docPr id="306545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45546" name=""/>
                    <pic:cNvPicPr/>
                  </pic:nvPicPr>
                  <pic:blipFill>
                    <a:blip r:embed="rId16"/>
                    <a:stretch>
                      <a:fillRect/>
                    </a:stretch>
                  </pic:blipFill>
                  <pic:spPr>
                    <a:xfrm>
                      <a:off x="0" y="0"/>
                      <a:ext cx="3135172" cy="2731973"/>
                    </a:xfrm>
                    <a:prstGeom prst="rect">
                      <a:avLst/>
                    </a:prstGeom>
                  </pic:spPr>
                </pic:pic>
              </a:graphicData>
            </a:graphic>
          </wp:inline>
        </w:drawing>
      </w:r>
    </w:p>
    <w:p w14:paraId="44B70582" w14:textId="77777777" w:rsidR="009223CE" w:rsidRDefault="009223CE" w:rsidP="009223CE">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5D478A">
        <w:rPr>
          <w:rFonts w:ascii="Times New Roman" w:eastAsia="Times New Roman" w:hAnsi="Times New Roman" w:cs="Times New Roman"/>
          <w:b/>
          <w:bCs/>
          <w:sz w:val="24"/>
          <w:szCs w:val="24"/>
          <w:lang w:eastAsia="en-IN"/>
        </w:rPr>
        <w:t xml:space="preserve">Fig. </w:t>
      </w:r>
      <w:r w:rsidR="003B3D33">
        <w:rPr>
          <w:rFonts w:ascii="Times New Roman" w:eastAsia="Times New Roman" w:hAnsi="Times New Roman" w:cs="Times New Roman"/>
          <w:b/>
          <w:bCs/>
          <w:sz w:val="24"/>
          <w:szCs w:val="24"/>
          <w:lang w:eastAsia="en-IN"/>
        </w:rPr>
        <w:t>5</w:t>
      </w:r>
      <w:r w:rsidRPr="005D478A">
        <w:rPr>
          <w:rFonts w:ascii="Times New Roman" w:eastAsia="Times New Roman" w:hAnsi="Times New Roman" w:cs="Times New Roman"/>
          <w:b/>
          <w:bCs/>
          <w:sz w:val="24"/>
          <w:szCs w:val="24"/>
          <w:lang w:eastAsia="en-IN"/>
        </w:rPr>
        <w:t xml:space="preserve">. Phylogenic tree of sample </w:t>
      </w:r>
      <w:r>
        <w:rPr>
          <w:rFonts w:ascii="Times New Roman" w:eastAsia="Times New Roman" w:hAnsi="Times New Roman" w:cs="Times New Roman"/>
          <w:b/>
          <w:bCs/>
          <w:sz w:val="24"/>
          <w:szCs w:val="24"/>
          <w:lang w:eastAsia="en-IN"/>
        </w:rPr>
        <w:t>C</w:t>
      </w:r>
    </w:p>
    <w:p w14:paraId="3C5B21CC" w14:textId="77777777" w:rsidR="009223CE" w:rsidRDefault="009223CE"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9223CE">
        <w:rPr>
          <w:rFonts w:ascii="Times New Roman" w:eastAsia="Times New Roman" w:hAnsi="Times New Roman" w:cs="Times New Roman"/>
          <w:b/>
          <w:bCs/>
          <w:noProof/>
          <w:sz w:val="24"/>
          <w:szCs w:val="24"/>
          <w:lang w:val="en-US"/>
        </w:rPr>
        <w:drawing>
          <wp:inline distT="0" distB="0" distL="0" distR="0" wp14:anchorId="58669B65" wp14:editId="73644A8E">
            <wp:extent cx="3952067" cy="3030326"/>
            <wp:effectExtent l="0" t="0" r="0" b="0"/>
            <wp:docPr id="1982116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16520" name=""/>
                    <pic:cNvPicPr/>
                  </pic:nvPicPr>
                  <pic:blipFill>
                    <a:blip r:embed="rId17"/>
                    <a:stretch>
                      <a:fillRect/>
                    </a:stretch>
                  </pic:blipFill>
                  <pic:spPr>
                    <a:xfrm>
                      <a:off x="0" y="0"/>
                      <a:ext cx="3971928" cy="3045555"/>
                    </a:xfrm>
                    <a:prstGeom prst="rect">
                      <a:avLst/>
                    </a:prstGeom>
                  </pic:spPr>
                </pic:pic>
              </a:graphicData>
            </a:graphic>
          </wp:inline>
        </w:drawing>
      </w:r>
    </w:p>
    <w:p w14:paraId="0F2C5339" w14:textId="77777777" w:rsidR="009223CE" w:rsidRDefault="009223CE" w:rsidP="009223CE">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5D478A">
        <w:rPr>
          <w:rFonts w:ascii="Times New Roman" w:eastAsia="Times New Roman" w:hAnsi="Times New Roman" w:cs="Times New Roman"/>
          <w:b/>
          <w:bCs/>
          <w:sz w:val="24"/>
          <w:szCs w:val="24"/>
          <w:lang w:eastAsia="en-IN"/>
        </w:rPr>
        <w:t xml:space="preserve">Fig. </w:t>
      </w:r>
      <w:r w:rsidR="003B3D33">
        <w:rPr>
          <w:rFonts w:ascii="Times New Roman" w:eastAsia="Times New Roman" w:hAnsi="Times New Roman" w:cs="Times New Roman"/>
          <w:b/>
          <w:bCs/>
          <w:sz w:val="24"/>
          <w:szCs w:val="24"/>
          <w:lang w:eastAsia="en-IN"/>
        </w:rPr>
        <w:t>6</w:t>
      </w:r>
      <w:r w:rsidRPr="005D478A">
        <w:rPr>
          <w:rFonts w:ascii="Times New Roman" w:eastAsia="Times New Roman" w:hAnsi="Times New Roman" w:cs="Times New Roman"/>
          <w:b/>
          <w:bCs/>
          <w:sz w:val="24"/>
          <w:szCs w:val="24"/>
          <w:lang w:eastAsia="en-IN"/>
        </w:rPr>
        <w:t xml:space="preserve">. Phylogenic tree of sample </w:t>
      </w:r>
      <w:r>
        <w:rPr>
          <w:rFonts w:ascii="Times New Roman" w:eastAsia="Times New Roman" w:hAnsi="Times New Roman" w:cs="Times New Roman"/>
          <w:b/>
          <w:bCs/>
          <w:sz w:val="24"/>
          <w:szCs w:val="24"/>
          <w:lang w:eastAsia="en-IN"/>
        </w:rPr>
        <w:t>D</w:t>
      </w:r>
    </w:p>
    <w:p w14:paraId="32816974" w14:textId="77777777" w:rsidR="009223CE" w:rsidRDefault="009223CE" w:rsidP="005D478A">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9223CE">
        <w:rPr>
          <w:rFonts w:ascii="Times New Roman" w:eastAsia="Times New Roman" w:hAnsi="Times New Roman" w:cs="Times New Roman"/>
          <w:b/>
          <w:bCs/>
          <w:noProof/>
          <w:sz w:val="24"/>
          <w:szCs w:val="24"/>
          <w:lang w:val="en-US"/>
        </w:rPr>
        <w:lastRenderedPageBreak/>
        <w:drawing>
          <wp:inline distT="0" distB="0" distL="0" distR="0" wp14:anchorId="698D13C2" wp14:editId="643BE226">
            <wp:extent cx="3797085" cy="2789129"/>
            <wp:effectExtent l="0" t="0" r="0" b="0"/>
            <wp:docPr id="34544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44024" name=""/>
                    <pic:cNvPicPr/>
                  </pic:nvPicPr>
                  <pic:blipFill>
                    <a:blip r:embed="rId18"/>
                    <a:stretch>
                      <a:fillRect/>
                    </a:stretch>
                  </pic:blipFill>
                  <pic:spPr>
                    <a:xfrm>
                      <a:off x="0" y="0"/>
                      <a:ext cx="3806722" cy="2796208"/>
                    </a:xfrm>
                    <a:prstGeom prst="rect">
                      <a:avLst/>
                    </a:prstGeom>
                  </pic:spPr>
                </pic:pic>
              </a:graphicData>
            </a:graphic>
          </wp:inline>
        </w:drawing>
      </w:r>
    </w:p>
    <w:p w14:paraId="29B76660" w14:textId="77777777" w:rsidR="009223CE" w:rsidRDefault="009223CE" w:rsidP="009223CE">
      <w:pPr>
        <w:spacing w:before="100" w:beforeAutospacing="1" w:after="100" w:afterAutospacing="1" w:line="360" w:lineRule="auto"/>
        <w:jc w:val="center"/>
        <w:rPr>
          <w:rFonts w:ascii="Times New Roman" w:eastAsia="Times New Roman" w:hAnsi="Times New Roman" w:cs="Times New Roman"/>
          <w:b/>
          <w:bCs/>
          <w:sz w:val="24"/>
          <w:szCs w:val="24"/>
          <w:lang w:eastAsia="en-IN"/>
        </w:rPr>
      </w:pPr>
      <w:r w:rsidRPr="005D478A">
        <w:rPr>
          <w:rFonts w:ascii="Times New Roman" w:eastAsia="Times New Roman" w:hAnsi="Times New Roman" w:cs="Times New Roman"/>
          <w:b/>
          <w:bCs/>
          <w:sz w:val="24"/>
          <w:szCs w:val="24"/>
          <w:lang w:eastAsia="en-IN"/>
        </w:rPr>
        <w:t xml:space="preserve">Fig. </w:t>
      </w:r>
      <w:r w:rsidR="003B3D33">
        <w:rPr>
          <w:rFonts w:ascii="Times New Roman" w:eastAsia="Times New Roman" w:hAnsi="Times New Roman" w:cs="Times New Roman"/>
          <w:b/>
          <w:bCs/>
          <w:sz w:val="24"/>
          <w:szCs w:val="24"/>
          <w:lang w:eastAsia="en-IN"/>
        </w:rPr>
        <w:t>7</w:t>
      </w:r>
      <w:r w:rsidRPr="005D478A">
        <w:rPr>
          <w:rFonts w:ascii="Times New Roman" w:eastAsia="Times New Roman" w:hAnsi="Times New Roman" w:cs="Times New Roman"/>
          <w:b/>
          <w:bCs/>
          <w:sz w:val="24"/>
          <w:szCs w:val="24"/>
          <w:lang w:eastAsia="en-IN"/>
        </w:rPr>
        <w:t xml:space="preserve">. Phylogenic tree of sample </w:t>
      </w:r>
      <w:r>
        <w:rPr>
          <w:rFonts w:ascii="Times New Roman" w:eastAsia="Times New Roman" w:hAnsi="Times New Roman" w:cs="Times New Roman"/>
          <w:b/>
          <w:bCs/>
          <w:sz w:val="24"/>
          <w:szCs w:val="24"/>
          <w:lang w:eastAsia="en-IN"/>
        </w:rPr>
        <w:t>E</w:t>
      </w:r>
    </w:p>
    <w:p w14:paraId="7BDF458A" w14:textId="2B4D56E9" w:rsidR="003557EB" w:rsidRPr="003557EB" w:rsidRDefault="003557EB" w:rsidP="003557E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557EB">
        <w:rPr>
          <w:rFonts w:ascii="Times New Roman" w:eastAsia="Times New Roman" w:hAnsi="Times New Roman" w:cs="Times New Roman"/>
          <w:sz w:val="24"/>
          <w:szCs w:val="24"/>
          <w:lang w:eastAsia="en-IN"/>
        </w:rPr>
        <w:t>We used bootstrap analysis to evaluate the phylogenetic tree's robustness</w:t>
      </w:r>
      <w:r w:rsidR="00777C4E" w:rsidRPr="00777C4E">
        <w:rPr>
          <w:rFonts w:ascii="Times New Roman" w:eastAsia="Times New Roman" w:hAnsi="Times New Roman" w:cs="Times New Roman"/>
          <w:sz w:val="24"/>
          <w:szCs w:val="24"/>
          <w:lang w:eastAsia="en-IN"/>
        </w:rPr>
        <w:t>. In this process, the original dataset is repeatedly resampled with replacement, and the NJ method is applied to each resampled dataset. This generates multiple phylogenetic trees, and the frequency with which a particular branching pattern appears across these trees provides a measure of its statistical support.</w:t>
      </w:r>
      <w:r w:rsidR="00DD2F1F">
        <w:rPr>
          <w:rFonts w:ascii="Times New Roman" w:eastAsia="Times New Roman" w:hAnsi="Times New Roman" w:cs="Times New Roman"/>
          <w:sz w:val="24"/>
          <w:szCs w:val="24"/>
          <w:lang w:eastAsia="en-IN"/>
        </w:rPr>
        <w:t xml:space="preserve"> </w:t>
      </w:r>
      <w:r w:rsidR="00777C4E" w:rsidRPr="00777C4E">
        <w:rPr>
          <w:rFonts w:ascii="Times New Roman" w:eastAsia="Times New Roman" w:hAnsi="Times New Roman" w:cs="Times New Roman"/>
          <w:sz w:val="24"/>
          <w:szCs w:val="24"/>
          <w:lang w:eastAsia="en-IN"/>
        </w:rPr>
        <w:t xml:space="preserve">We set the number of bootstrap replications to 500, meaning that the NJ method was repeated 500 times on different resampled datasets. </w:t>
      </w:r>
      <w:r w:rsidRPr="003557EB">
        <w:rPr>
          <w:rFonts w:ascii="Times New Roman" w:eastAsia="Times New Roman" w:hAnsi="Times New Roman" w:cs="Times New Roman"/>
          <w:sz w:val="24"/>
          <w:szCs w:val="24"/>
          <w:lang w:eastAsia="en-IN"/>
        </w:rPr>
        <w:t>The degree of confidence in the observed associations is shown by the bootstrap values that are subsequently assigned to each branch point on the tree. Stronger support for the specific branching pattern is indicated by higher bootstrap scores.</w:t>
      </w:r>
      <w:r w:rsidR="00DD2F1F">
        <w:rPr>
          <w:rFonts w:ascii="Times New Roman" w:eastAsia="Times New Roman" w:hAnsi="Times New Roman" w:cs="Times New Roman"/>
          <w:sz w:val="24"/>
          <w:szCs w:val="24"/>
          <w:lang w:eastAsia="en-IN"/>
        </w:rPr>
        <w:t xml:space="preserve"> </w:t>
      </w:r>
      <w:r w:rsidR="00BD1245" w:rsidRPr="00BD1245">
        <w:rPr>
          <w:rFonts w:ascii="Times New Roman" w:eastAsia="Times New Roman" w:hAnsi="Times New Roman" w:cs="Times New Roman"/>
          <w:sz w:val="24"/>
          <w:szCs w:val="24"/>
          <w:lang w:eastAsia="en-IN"/>
        </w:rPr>
        <w:t xml:space="preserve">Building the phylogenetic tree involved using Maximum Composite Likelihood as our substitute model by default. Through this model scientists achieve more accurate distance measurements between sequences because the model </w:t>
      </w:r>
      <w:r w:rsidR="00DD2F1F" w:rsidRPr="00BD1245">
        <w:rPr>
          <w:rFonts w:ascii="Times New Roman" w:eastAsia="Times New Roman" w:hAnsi="Times New Roman" w:cs="Times New Roman"/>
          <w:sz w:val="24"/>
          <w:szCs w:val="24"/>
          <w:lang w:eastAsia="en-IN"/>
        </w:rPr>
        <w:t>analyses</w:t>
      </w:r>
      <w:r w:rsidR="00BD1245" w:rsidRPr="00BD1245">
        <w:rPr>
          <w:rFonts w:ascii="Times New Roman" w:eastAsia="Times New Roman" w:hAnsi="Times New Roman" w:cs="Times New Roman"/>
          <w:sz w:val="24"/>
          <w:szCs w:val="24"/>
          <w:lang w:eastAsia="en-IN"/>
        </w:rPr>
        <w:t xml:space="preserve"> individual nucleotide (A, T, C, and G) transformation rates over time.</w:t>
      </w:r>
    </w:p>
    <w:p w14:paraId="3F7BC913" w14:textId="78E54526" w:rsidR="00777C4E" w:rsidRPr="008954DC" w:rsidRDefault="00777C4E" w:rsidP="008954DC">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954DC">
        <w:rPr>
          <w:rFonts w:ascii="Times New Roman" w:eastAsia="Times New Roman" w:hAnsi="Times New Roman" w:cs="Times New Roman"/>
          <w:b/>
          <w:bCs/>
          <w:sz w:val="24"/>
          <w:szCs w:val="24"/>
          <w:lang w:eastAsia="en-IN"/>
        </w:rPr>
        <w:t>Sequence Alignment</w:t>
      </w:r>
    </w:p>
    <w:p w14:paraId="0ADDC72E" w14:textId="77777777" w:rsidR="00BC717A" w:rsidRPr="003557EB" w:rsidRDefault="00BD1245" w:rsidP="003557E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D1245">
        <w:rPr>
          <w:rFonts w:ascii="Times New Roman" w:eastAsia="Times New Roman" w:hAnsi="Times New Roman" w:cs="Times New Roman"/>
          <w:sz w:val="24"/>
          <w:szCs w:val="24"/>
          <w:lang w:eastAsia="en-IN"/>
        </w:rPr>
        <w:t xml:space="preserve">Building a phylogenetic tree requires correct sequence alignment as its foundation. Sequence alignment positions nucleotides according to homologous site locations whereby descendant nucleotides from a common ancestral nucleotide appear in corresponding sequence locations. We used MEGA6 ClustalW to create several sequence alignments through its method of first aligning pairs of sequences followed by the addition of additional sequences. The method ensures that evolutionary relationships appear properly throughout the final alignment. The </w:t>
      </w:r>
      <w:r w:rsidRPr="00BD1245">
        <w:rPr>
          <w:rFonts w:ascii="Times New Roman" w:eastAsia="Times New Roman" w:hAnsi="Times New Roman" w:cs="Times New Roman"/>
          <w:sz w:val="24"/>
          <w:szCs w:val="24"/>
          <w:lang w:eastAsia="en-IN"/>
        </w:rPr>
        <w:lastRenderedPageBreak/>
        <w:t>evolutionary connections between spider species become more understandable through the information revealed in this research. Molecular phylogenetic approaches allowed researchers to collect more information about the evolutionary path of these remarkable animals. The research findings developed from this study offer benefits to future work on spider studies while enhancing our comprehension of spider diversity across evolutionary time scales.</w:t>
      </w:r>
    </w:p>
    <w:p w14:paraId="792EEB0D" w14:textId="77777777" w:rsidR="00903FEB" w:rsidRPr="00314EB5" w:rsidRDefault="00903FEB" w:rsidP="008954DC">
      <w:pPr>
        <w:pStyle w:val="ListParagraph"/>
        <w:numPr>
          <w:ilvl w:val="0"/>
          <w:numId w:val="13"/>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314EB5">
        <w:rPr>
          <w:rFonts w:ascii="Times New Roman" w:eastAsia="Times New Roman" w:hAnsi="Times New Roman" w:cs="Times New Roman"/>
          <w:b/>
          <w:bCs/>
          <w:sz w:val="24"/>
          <w:szCs w:val="24"/>
          <w:lang w:eastAsia="en-IN"/>
        </w:rPr>
        <w:t>Conclusion</w:t>
      </w:r>
    </w:p>
    <w:p w14:paraId="17FC4C88" w14:textId="6E0409E4" w:rsidR="003557EB" w:rsidRDefault="00903FEB" w:rsidP="003557E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BD1245" w:rsidRPr="00BD1245">
        <w:rPr>
          <w:rFonts w:ascii="Times New Roman" w:eastAsia="Times New Roman" w:hAnsi="Times New Roman" w:cs="Times New Roman"/>
          <w:sz w:val="24"/>
          <w:szCs w:val="24"/>
          <w:lang w:eastAsia="en-IN"/>
        </w:rPr>
        <w:t>Results in this work show that Random Amplified Polymorphic DNA (RAPD-PCR) proves effective in fast detection of genetic variations in spiders from the order Araneae. The important aspect of using RAPD-PCR as a technique is its capability for cross-species replication. RAPD-PCR offers universal application for distinguishing species that share tight genetic relationships since it needs no prior DNA sequence information. Multiple random primers should likely be used when conducting this process. News has emerged about evolutionary-conserved Cytochrome Oxidase genes through phylogenetic analyses which together show how selected spider species connect yet differ from one another. The results of these molecular methods surpass traditional approaches in delivery of exact information about evolutionary ties. Traditional approaches exclusively rely on observable characteristics that include morphology and body patterns as well as pigmentation. Most biological information from external influences affects these traits which may fail to preserve complete species evolutionary records. By analyzing genetic composition through molecular techniques scientists obtain an objective verification of evolutionary relationships between different organisms. Scientists detect tiny genetic variations that traditional morphological methods cannot see through DNA sequence comparisons between various species. Scientists can utilize this method to restore evolutionary branches in improved detail which reveals crucial information about biological history.</w:t>
      </w:r>
    </w:p>
    <w:p w14:paraId="4B4961C7" w14:textId="77777777" w:rsidR="009D7559" w:rsidRPr="008575A4" w:rsidRDefault="009D7559" w:rsidP="00DD2F1F">
      <w:pPr>
        <w:jc w:val="both"/>
        <w:rPr>
          <w:rFonts w:ascii="Times New Roman" w:eastAsia="Times New Roman" w:hAnsi="Times New Roman" w:cs="Times New Roman"/>
          <w:b/>
          <w:bCs/>
          <w:sz w:val="24"/>
          <w:szCs w:val="24"/>
          <w:lang w:eastAsia="en-IN"/>
        </w:rPr>
      </w:pPr>
      <w:r w:rsidRPr="008575A4">
        <w:rPr>
          <w:rFonts w:ascii="Times New Roman" w:eastAsia="Times New Roman" w:hAnsi="Times New Roman" w:cs="Times New Roman"/>
          <w:b/>
          <w:bCs/>
          <w:sz w:val="24"/>
          <w:szCs w:val="24"/>
          <w:lang w:eastAsia="en-IN"/>
        </w:rPr>
        <w:t>Disclaimer (Artificial intelligence)</w:t>
      </w:r>
    </w:p>
    <w:p w14:paraId="674C63C0" w14:textId="397288AA" w:rsidR="009D7559" w:rsidRPr="00DD2F1F" w:rsidRDefault="009D7559" w:rsidP="008575A4">
      <w:pPr>
        <w:spacing w:line="360" w:lineRule="auto"/>
        <w:jc w:val="both"/>
        <w:rPr>
          <w:rFonts w:ascii="Times New Roman" w:eastAsia="Times New Roman" w:hAnsi="Times New Roman" w:cs="Times New Roman"/>
          <w:sz w:val="24"/>
          <w:szCs w:val="24"/>
          <w:lang w:eastAsia="en-IN"/>
        </w:rPr>
      </w:pPr>
      <w:r w:rsidRPr="00DD2F1F">
        <w:rPr>
          <w:rFonts w:ascii="Times New Roman" w:eastAsia="Times New Roman" w:hAnsi="Times New Roman" w:cs="Times New Roman"/>
          <w:sz w:val="24"/>
          <w:szCs w:val="24"/>
          <w:lang w:eastAsia="en-IN"/>
        </w:rPr>
        <w:t xml:space="preserve">Author(s) hereby </w:t>
      </w:r>
      <w:r w:rsidR="00DD2F1F" w:rsidRPr="00DD2F1F">
        <w:rPr>
          <w:rFonts w:ascii="Times New Roman" w:eastAsia="Times New Roman" w:hAnsi="Times New Roman" w:cs="Times New Roman"/>
          <w:sz w:val="24"/>
          <w:szCs w:val="24"/>
          <w:lang w:eastAsia="en-IN"/>
        </w:rPr>
        <w:t>declares</w:t>
      </w:r>
      <w:r w:rsidRPr="00DD2F1F">
        <w:rPr>
          <w:rFonts w:ascii="Times New Roman" w:eastAsia="Times New Roman" w:hAnsi="Times New Roman" w:cs="Times New Roman"/>
          <w:sz w:val="24"/>
          <w:szCs w:val="24"/>
          <w:lang w:eastAsia="en-IN"/>
        </w:rPr>
        <w:t xml:space="preserve"> that NO generative AI technologies such as Large Language Models (ChatGPT, COPILOT, etc.) and text-to-image generators have been used during the writing or editing of this manuscript. </w:t>
      </w:r>
    </w:p>
    <w:p w14:paraId="4C7949D2" w14:textId="77777777" w:rsidR="003E01D2" w:rsidRPr="00322606" w:rsidRDefault="003E01D2" w:rsidP="003E01D2">
      <w:pPr>
        <w:pStyle w:val="NormalWeb"/>
        <w:spacing w:line="360" w:lineRule="auto"/>
        <w:jc w:val="both"/>
      </w:pPr>
      <w:r w:rsidRPr="00322606">
        <w:rPr>
          <w:b/>
          <w:bCs/>
        </w:rPr>
        <w:t xml:space="preserve">References </w:t>
      </w:r>
    </w:p>
    <w:p w14:paraId="6411DF85" w14:textId="77777777" w:rsidR="003E01D2" w:rsidRPr="00322606" w:rsidRDefault="003E01D2" w:rsidP="003E01D2">
      <w:pPr>
        <w:pStyle w:val="Default"/>
        <w:numPr>
          <w:ilvl w:val="0"/>
          <w:numId w:val="6"/>
        </w:numPr>
        <w:spacing w:after="18" w:line="360" w:lineRule="auto"/>
        <w:ind w:left="360"/>
        <w:jc w:val="both"/>
      </w:pPr>
      <w:r w:rsidRPr="00322606">
        <w:lastRenderedPageBreak/>
        <w:t xml:space="preserve">Tautz D, Arctander P, Minelli A, Thomas RH, Vogler AP. DNA points the way ahead in taxonomy. Nature. 418(6897): 479, 2002. </w:t>
      </w:r>
    </w:p>
    <w:p w14:paraId="1CB8D02E" w14:textId="77777777" w:rsidR="003E01D2" w:rsidRPr="00322606" w:rsidRDefault="003E01D2" w:rsidP="003E01D2">
      <w:pPr>
        <w:pStyle w:val="Default"/>
        <w:numPr>
          <w:ilvl w:val="0"/>
          <w:numId w:val="6"/>
        </w:numPr>
        <w:spacing w:after="18" w:line="360" w:lineRule="auto"/>
        <w:ind w:left="360"/>
        <w:jc w:val="both"/>
      </w:pPr>
      <w:r w:rsidRPr="00322606">
        <w:t xml:space="preserve">Savolainen V, Cowan R, Vogler A, Roderick G, Lane R. Towards writing the encyclopaedia of life: an introduction to DNA barcoding. Philosophical Transactions of the Royal Society B </w:t>
      </w:r>
      <w:proofErr w:type="gramStart"/>
      <w:r w:rsidRPr="00322606">
        <w:t>360:,</w:t>
      </w:r>
      <w:proofErr w:type="gramEnd"/>
      <w:r w:rsidRPr="00322606">
        <w:t xml:space="preserve"> 2005, 1805-1811. </w:t>
      </w:r>
    </w:p>
    <w:p w14:paraId="79172689" w14:textId="77777777" w:rsidR="003E01D2" w:rsidRPr="00322606" w:rsidRDefault="003E01D2" w:rsidP="003E01D2">
      <w:pPr>
        <w:pStyle w:val="Default"/>
        <w:numPr>
          <w:ilvl w:val="0"/>
          <w:numId w:val="6"/>
        </w:numPr>
        <w:spacing w:after="18" w:line="360" w:lineRule="auto"/>
        <w:ind w:left="360"/>
        <w:jc w:val="both"/>
      </w:pPr>
      <w:r w:rsidRPr="00322606">
        <w:t xml:space="preserve">Hebert PDN, </w:t>
      </w:r>
      <w:proofErr w:type="spellStart"/>
      <w:r w:rsidRPr="00322606">
        <w:t>Cywinska</w:t>
      </w:r>
      <w:proofErr w:type="spellEnd"/>
      <w:r w:rsidRPr="00322606">
        <w:t xml:space="preserve"> A, Ball SL, de Waard JR. Biological identifications through DNA barcodes. Proceedings of the Royal Society of London. Series B, 2003a:270:313-321. </w:t>
      </w:r>
    </w:p>
    <w:p w14:paraId="082E4DF5" w14:textId="77777777" w:rsidR="003E01D2" w:rsidRPr="00322606" w:rsidRDefault="003E01D2" w:rsidP="003E01D2">
      <w:pPr>
        <w:pStyle w:val="Default"/>
        <w:numPr>
          <w:ilvl w:val="0"/>
          <w:numId w:val="6"/>
        </w:numPr>
        <w:spacing w:after="18" w:line="360" w:lineRule="auto"/>
        <w:ind w:left="360"/>
        <w:jc w:val="both"/>
      </w:pPr>
      <w:r w:rsidRPr="00322606">
        <w:t xml:space="preserve">Hebert PDN, Ratna </w:t>
      </w:r>
      <w:proofErr w:type="spellStart"/>
      <w:r w:rsidRPr="00322606">
        <w:t>singham</w:t>
      </w:r>
      <w:proofErr w:type="spellEnd"/>
      <w:r w:rsidRPr="00322606">
        <w:t xml:space="preserve"> S, Waard JR. Barcoding animal life: cytochrome c oxidase subunit 1 divergences among closely related species. Proceedings of the Royal Society B: Biological Sciences,2003b:270:96-99. </w:t>
      </w:r>
    </w:p>
    <w:p w14:paraId="737170F7" w14:textId="77777777" w:rsidR="003E01D2" w:rsidRPr="00322606" w:rsidRDefault="003E01D2" w:rsidP="003E01D2">
      <w:pPr>
        <w:pStyle w:val="Default"/>
        <w:numPr>
          <w:ilvl w:val="0"/>
          <w:numId w:val="6"/>
        </w:numPr>
        <w:spacing w:after="18" w:line="360" w:lineRule="auto"/>
        <w:ind w:left="360"/>
        <w:jc w:val="both"/>
      </w:pPr>
      <w:r w:rsidRPr="00322606">
        <w:t xml:space="preserve">Muller RL. Evolutionary Rates, Divergence Dates, and the Performance of Mitochondrial Genes in Bayesian Phylogenetic Analysis. Systematic Biology,2006:55(2):289- 300. </w:t>
      </w:r>
    </w:p>
    <w:p w14:paraId="6207A013" w14:textId="77777777" w:rsidR="003E01D2" w:rsidRPr="00322606" w:rsidRDefault="003E01D2" w:rsidP="003E01D2">
      <w:pPr>
        <w:pStyle w:val="Default"/>
        <w:numPr>
          <w:ilvl w:val="0"/>
          <w:numId w:val="6"/>
        </w:numPr>
        <w:spacing w:after="18" w:line="360" w:lineRule="auto"/>
        <w:ind w:left="360"/>
        <w:jc w:val="both"/>
      </w:pPr>
      <w:r w:rsidRPr="00322606">
        <w:t xml:space="preserve">Lee J, Miya M, Lee Y, Kim C, Park E, Aoki Y </w:t>
      </w:r>
      <w:r w:rsidRPr="00322606">
        <w:rPr>
          <w:i/>
          <w:iCs/>
        </w:rPr>
        <w:t>et al</w:t>
      </w:r>
      <w:r w:rsidRPr="00322606">
        <w:t xml:space="preserve">. The complete DNA sequence of the mitochondrial genome of the self-fertilizing fish </w:t>
      </w:r>
      <w:proofErr w:type="spellStart"/>
      <w:r w:rsidRPr="00322606">
        <w:t>Rivulus</w:t>
      </w:r>
      <w:proofErr w:type="spellEnd"/>
      <w:r w:rsidRPr="00322606">
        <w:t xml:space="preserve"> marmoratus (</w:t>
      </w:r>
      <w:proofErr w:type="spellStart"/>
      <w:r w:rsidRPr="00322606">
        <w:t>Cyprinodontiformes</w:t>
      </w:r>
      <w:proofErr w:type="spellEnd"/>
      <w:r w:rsidRPr="00322606">
        <w:t xml:space="preserve">, </w:t>
      </w:r>
      <w:proofErr w:type="spellStart"/>
      <w:r w:rsidRPr="00322606">
        <w:t>Rivulidae</w:t>
      </w:r>
      <w:proofErr w:type="spellEnd"/>
      <w:r w:rsidRPr="00322606">
        <w:t>) and the first description of duplication of a control reg</w:t>
      </w:r>
      <w:r>
        <w:t>ion in fish. Gene,2001:280:1-</w:t>
      </w:r>
    </w:p>
    <w:p w14:paraId="5994EBEB" w14:textId="77777777" w:rsidR="003E01D2" w:rsidRPr="00322606" w:rsidRDefault="003E01D2" w:rsidP="003E01D2">
      <w:pPr>
        <w:pStyle w:val="Default"/>
        <w:numPr>
          <w:ilvl w:val="0"/>
          <w:numId w:val="6"/>
        </w:numPr>
        <w:spacing w:after="18" w:line="360" w:lineRule="auto"/>
        <w:ind w:left="360"/>
        <w:jc w:val="both"/>
      </w:pPr>
      <w:r w:rsidRPr="00322606">
        <w:t xml:space="preserve">Ward RD, Hanner R, Hebert PDN. The campaign to DNA </w:t>
      </w:r>
      <w:proofErr w:type="gramStart"/>
      <w:r w:rsidRPr="00322606">
        <w:t>barcode</w:t>
      </w:r>
      <w:proofErr w:type="gramEnd"/>
      <w:r w:rsidRPr="00322606">
        <w:t xml:space="preserve"> all fishes, FISH-BOL. Journal of Fish Biologym,2009:74:329-356. </w:t>
      </w:r>
    </w:p>
    <w:p w14:paraId="412B693E" w14:textId="77777777" w:rsidR="003E01D2" w:rsidRPr="00322606" w:rsidRDefault="003E01D2" w:rsidP="003E01D2">
      <w:pPr>
        <w:pStyle w:val="Default"/>
        <w:numPr>
          <w:ilvl w:val="0"/>
          <w:numId w:val="6"/>
        </w:numPr>
        <w:spacing w:line="360" w:lineRule="auto"/>
        <w:ind w:left="360"/>
        <w:jc w:val="both"/>
      </w:pPr>
      <w:r w:rsidRPr="00322606">
        <w:t xml:space="preserve">Hajibabaei M, Singer GAC, Hebert PDN, Hickey DA. DNA barcoding: how it complements taxonomy, molecular phylogenetics and population genetics. Trends In Genetics, 2007:23(4):167-172. </w:t>
      </w:r>
    </w:p>
    <w:p w14:paraId="39714551" w14:textId="77777777" w:rsidR="003E01D2" w:rsidRDefault="003E01D2" w:rsidP="003E01D2">
      <w:pPr>
        <w:pStyle w:val="Default"/>
        <w:numPr>
          <w:ilvl w:val="0"/>
          <w:numId w:val="6"/>
        </w:numPr>
        <w:spacing w:line="360" w:lineRule="auto"/>
        <w:ind w:left="360"/>
        <w:jc w:val="both"/>
      </w:pPr>
      <w:r w:rsidRPr="00322606">
        <w:t xml:space="preserve">Subhashini RM, Antoney PU. The spider diversity in an open forest in </w:t>
      </w:r>
      <w:proofErr w:type="spellStart"/>
      <w:r w:rsidRPr="00322606">
        <w:t>bangalore</w:t>
      </w:r>
      <w:proofErr w:type="spellEnd"/>
      <w:r w:rsidRPr="00322606">
        <w:t>-urban. Int. J. Zool. Stud. 2020;5(3):11-6.</w:t>
      </w:r>
    </w:p>
    <w:p w14:paraId="497D0D71" w14:textId="77777777" w:rsidR="003E01D2" w:rsidRPr="003E01D2" w:rsidRDefault="003E01D2" w:rsidP="003E01D2">
      <w:pPr>
        <w:pStyle w:val="ListParagraph"/>
        <w:numPr>
          <w:ilvl w:val="0"/>
          <w:numId w:val="6"/>
        </w:numPr>
        <w:spacing w:line="360" w:lineRule="auto"/>
        <w:ind w:left="360"/>
        <w:jc w:val="both"/>
        <w:rPr>
          <w:rFonts w:ascii="Times New Roman" w:hAnsi="Times New Roman" w:cs="Times New Roman"/>
          <w:sz w:val="24"/>
          <w:szCs w:val="24"/>
        </w:rPr>
      </w:pPr>
      <w:r w:rsidRPr="003E01D2">
        <w:rPr>
          <w:rFonts w:ascii="Times New Roman" w:hAnsi="Times New Roman" w:cs="Times New Roman"/>
          <w:sz w:val="24"/>
          <w:szCs w:val="24"/>
        </w:rPr>
        <w:t>Penney D. Spider research in the 21</w:t>
      </w:r>
      <w:r w:rsidRPr="003E01D2">
        <w:rPr>
          <w:rFonts w:ascii="Times New Roman" w:hAnsi="Times New Roman" w:cs="Times New Roman"/>
          <w:sz w:val="24"/>
          <w:szCs w:val="24"/>
          <w:vertAlign w:val="superscript"/>
        </w:rPr>
        <w:t>st</w:t>
      </w:r>
      <w:r w:rsidRPr="003E01D2">
        <w:rPr>
          <w:rFonts w:ascii="Times New Roman" w:hAnsi="Times New Roman" w:cs="Times New Roman"/>
          <w:sz w:val="24"/>
          <w:szCs w:val="24"/>
        </w:rPr>
        <w:t xml:space="preserve"> century trends &amp; perspectives, The University of Manchester, UK, 2013: ISBN 978-0-9574530-1-2 </w:t>
      </w:r>
    </w:p>
    <w:p w14:paraId="5D7979CC" w14:textId="77777777" w:rsidR="003E01D2" w:rsidRPr="003E01D2" w:rsidRDefault="003E01D2" w:rsidP="003E01D2">
      <w:pPr>
        <w:pStyle w:val="ListParagraph"/>
        <w:numPr>
          <w:ilvl w:val="0"/>
          <w:numId w:val="6"/>
        </w:numPr>
        <w:spacing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Macias-Hernandez, N., </w:t>
      </w:r>
      <w:proofErr w:type="spellStart"/>
      <w:r w:rsidRPr="003E01D2">
        <w:rPr>
          <w:rFonts w:ascii="Times New Roman" w:hAnsi="Times New Roman" w:cs="Times New Roman"/>
          <w:sz w:val="24"/>
          <w:szCs w:val="24"/>
          <w:lang w:val="en-US"/>
        </w:rPr>
        <w:t>Oromi</w:t>
      </w:r>
      <w:proofErr w:type="spellEnd"/>
      <w:r w:rsidRPr="003E01D2">
        <w:rPr>
          <w:rFonts w:ascii="Times New Roman" w:hAnsi="Times New Roman" w:cs="Times New Roman"/>
          <w:sz w:val="24"/>
          <w:szCs w:val="24"/>
          <w:lang w:val="en-US"/>
        </w:rPr>
        <w:t xml:space="preserve">, P. &amp; Arnedo, M.A. 2010. Integrative taxonomy uncovers hidden species diversity in woodlouse hunter spiders (Araneae, </w:t>
      </w:r>
      <w:proofErr w:type="spellStart"/>
      <w:r w:rsidRPr="003E01D2">
        <w:rPr>
          <w:rFonts w:ascii="Times New Roman" w:hAnsi="Times New Roman" w:cs="Times New Roman"/>
          <w:sz w:val="24"/>
          <w:szCs w:val="24"/>
          <w:lang w:val="en-US"/>
        </w:rPr>
        <w:t>Dysderidae</w:t>
      </w:r>
      <w:proofErr w:type="spellEnd"/>
      <w:r w:rsidRPr="003E01D2">
        <w:rPr>
          <w:rFonts w:ascii="Times New Roman" w:hAnsi="Times New Roman" w:cs="Times New Roman"/>
          <w:sz w:val="24"/>
          <w:szCs w:val="24"/>
          <w:lang w:val="en-US"/>
        </w:rPr>
        <w:t xml:space="preserve">) endemic to the </w:t>
      </w:r>
      <w:proofErr w:type="spellStart"/>
      <w:r w:rsidRPr="003E01D2">
        <w:rPr>
          <w:rFonts w:ascii="Times New Roman" w:hAnsi="Times New Roman" w:cs="Times New Roman"/>
          <w:sz w:val="24"/>
          <w:szCs w:val="24"/>
          <w:lang w:val="en-US"/>
        </w:rPr>
        <w:t>Macaronesian</w:t>
      </w:r>
      <w:proofErr w:type="spellEnd"/>
      <w:r w:rsidRPr="003E01D2">
        <w:rPr>
          <w:rFonts w:ascii="Times New Roman" w:hAnsi="Times New Roman" w:cs="Times New Roman"/>
          <w:sz w:val="24"/>
          <w:szCs w:val="24"/>
          <w:lang w:val="en-US"/>
        </w:rPr>
        <w:t xml:space="preserve"> archipelagos. Syst. </w:t>
      </w:r>
      <w:proofErr w:type="spellStart"/>
      <w:r w:rsidRPr="003E01D2">
        <w:rPr>
          <w:rFonts w:ascii="Times New Roman" w:hAnsi="Times New Roman" w:cs="Times New Roman"/>
          <w:sz w:val="24"/>
          <w:szCs w:val="24"/>
          <w:lang w:val="en-US"/>
        </w:rPr>
        <w:t>Biodivers</w:t>
      </w:r>
      <w:proofErr w:type="spellEnd"/>
      <w:r w:rsidRPr="003E01D2">
        <w:rPr>
          <w:rFonts w:ascii="Times New Roman" w:hAnsi="Times New Roman" w:cs="Times New Roman"/>
          <w:sz w:val="24"/>
          <w:szCs w:val="24"/>
          <w:lang w:val="en-US"/>
        </w:rPr>
        <w:t>., 8: 531–553.</w:t>
      </w:r>
    </w:p>
    <w:p w14:paraId="18426778" w14:textId="77777777" w:rsidR="003E01D2" w:rsidRPr="003E01D2" w:rsidRDefault="003E01D2" w:rsidP="003E01D2">
      <w:pPr>
        <w:pStyle w:val="ListParagraph"/>
        <w:numPr>
          <w:ilvl w:val="0"/>
          <w:numId w:val="6"/>
        </w:numPr>
        <w:spacing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Hamilton, C.A., </w:t>
      </w:r>
      <w:proofErr w:type="spellStart"/>
      <w:r w:rsidRPr="003E01D2">
        <w:rPr>
          <w:rFonts w:ascii="Times New Roman" w:hAnsi="Times New Roman" w:cs="Times New Roman"/>
          <w:sz w:val="24"/>
          <w:szCs w:val="24"/>
          <w:lang w:val="en-US"/>
        </w:rPr>
        <w:t>Formanowicz</w:t>
      </w:r>
      <w:proofErr w:type="spellEnd"/>
      <w:r w:rsidRPr="003E01D2">
        <w:rPr>
          <w:rFonts w:ascii="Times New Roman" w:hAnsi="Times New Roman" w:cs="Times New Roman"/>
          <w:sz w:val="24"/>
          <w:szCs w:val="24"/>
          <w:lang w:val="en-US"/>
        </w:rPr>
        <w:t xml:space="preserve">, D.R. &amp; Bond, J.E. 2011. Species delimitation and </w:t>
      </w:r>
      <w:proofErr w:type="spellStart"/>
      <w:r w:rsidRPr="003E01D2">
        <w:rPr>
          <w:rFonts w:ascii="Times New Roman" w:hAnsi="Times New Roman" w:cs="Times New Roman"/>
          <w:sz w:val="24"/>
          <w:szCs w:val="24"/>
          <w:lang w:val="en-US"/>
        </w:rPr>
        <w:t>phylogeogra</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sz w:val="24"/>
          <w:szCs w:val="24"/>
          <w:lang w:val="en-US"/>
        </w:rPr>
        <w:t>phy</w:t>
      </w:r>
      <w:proofErr w:type="spellEnd"/>
      <w:r w:rsidRPr="003E01D2">
        <w:rPr>
          <w:rFonts w:ascii="Times New Roman" w:hAnsi="Times New Roman" w:cs="Times New Roman"/>
          <w:sz w:val="24"/>
          <w:szCs w:val="24"/>
          <w:lang w:val="en-US"/>
        </w:rPr>
        <w:t xml:space="preserve"> of </w:t>
      </w:r>
      <w:proofErr w:type="spellStart"/>
      <w:proofErr w:type="gramStart"/>
      <w:r w:rsidRPr="003E01D2">
        <w:rPr>
          <w:rFonts w:ascii="Times New Roman" w:hAnsi="Times New Roman" w:cs="Times New Roman"/>
          <w:i/>
          <w:sz w:val="24"/>
          <w:szCs w:val="24"/>
          <w:lang w:val="en-US"/>
        </w:rPr>
        <w:t>Aphonopelmahentzi</w:t>
      </w:r>
      <w:proofErr w:type="spellEnd"/>
      <w:r w:rsidRPr="003E01D2">
        <w:rPr>
          <w:rFonts w:ascii="Times New Roman" w:hAnsi="Times New Roman" w:cs="Times New Roman"/>
          <w:sz w:val="24"/>
          <w:szCs w:val="24"/>
          <w:lang w:val="en-US"/>
        </w:rPr>
        <w:t>(</w:t>
      </w:r>
      <w:proofErr w:type="gramEnd"/>
      <w:r w:rsidRPr="003E01D2">
        <w:rPr>
          <w:rFonts w:ascii="Times New Roman" w:hAnsi="Times New Roman" w:cs="Times New Roman"/>
          <w:sz w:val="24"/>
          <w:szCs w:val="24"/>
          <w:lang w:val="en-US"/>
        </w:rPr>
        <w:t xml:space="preserve">Araneae, </w:t>
      </w:r>
      <w:proofErr w:type="spellStart"/>
      <w:r w:rsidRPr="003E01D2">
        <w:rPr>
          <w:rFonts w:ascii="Times New Roman" w:hAnsi="Times New Roman" w:cs="Times New Roman"/>
          <w:sz w:val="24"/>
          <w:szCs w:val="24"/>
          <w:lang w:val="en-US"/>
        </w:rPr>
        <w:t>Mygalomorphae</w:t>
      </w:r>
      <w:proofErr w:type="spellEnd"/>
      <w:r w:rsidRPr="003E01D2">
        <w:rPr>
          <w:rFonts w:ascii="Times New Roman" w:hAnsi="Times New Roman" w:cs="Times New Roman"/>
          <w:sz w:val="24"/>
          <w:szCs w:val="24"/>
          <w:lang w:val="en-US"/>
        </w:rPr>
        <w:t xml:space="preserve">, Theraphosidae): Cryptic di- </w:t>
      </w:r>
      <w:proofErr w:type="spellStart"/>
      <w:r w:rsidRPr="003E01D2">
        <w:rPr>
          <w:rFonts w:ascii="Times New Roman" w:hAnsi="Times New Roman" w:cs="Times New Roman"/>
          <w:sz w:val="24"/>
          <w:szCs w:val="24"/>
          <w:lang w:val="en-US"/>
        </w:rPr>
        <w:t>versity</w:t>
      </w:r>
      <w:proofErr w:type="spellEnd"/>
      <w:r w:rsidRPr="003E01D2">
        <w:rPr>
          <w:rFonts w:ascii="Times New Roman" w:hAnsi="Times New Roman" w:cs="Times New Roman"/>
          <w:sz w:val="24"/>
          <w:szCs w:val="24"/>
          <w:lang w:val="en-US"/>
        </w:rPr>
        <w:t xml:space="preserve"> in North American tarantulas. </w:t>
      </w:r>
      <w:proofErr w:type="spellStart"/>
      <w:r w:rsidRPr="003E01D2">
        <w:rPr>
          <w:rFonts w:ascii="Times New Roman" w:hAnsi="Times New Roman" w:cs="Times New Roman"/>
          <w:sz w:val="24"/>
          <w:szCs w:val="24"/>
          <w:lang w:val="en-US"/>
        </w:rPr>
        <w:t>PLoS</w:t>
      </w:r>
      <w:proofErr w:type="spellEnd"/>
      <w:r w:rsidRPr="003E01D2">
        <w:rPr>
          <w:rFonts w:ascii="Times New Roman" w:hAnsi="Times New Roman" w:cs="Times New Roman"/>
          <w:sz w:val="24"/>
          <w:szCs w:val="24"/>
          <w:lang w:val="en-US"/>
        </w:rPr>
        <w:t xml:space="preserve"> ONE, 6(10): e26207. doi:10.1371/journal. pone.0026207.</w:t>
      </w:r>
    </w:p>
    <w:p w14:paraId="468830B3" w14:textId="77777777" w:rsidR="003E01D2" w:rsidRPr="00520654" w:rsidRDefault="003E01D2" w:rsidP="003E01D2">
      <w:pPr>
        <w:pStyle w:val="NoSpacing"/>
        <w:numPr>
          <w:ilvl w:val="0"/>
          <w:numId w:val="6"/>
        </w:numPr>
        <w:spacing w:line="360" w:lineRule="auto"/>
        <w:ind w:left="360"/>
        <w:jc w:val="both"/>
        <w:rPr>
          <w:rFonts w:ascii="Times New Roman" w:hAnsi="Times New Roman" w:cs="Times New Roman"/>
          <w:sz w:val="24"/>
          <w:szCs w:val="24"/>
        </w:rPr>
      </w:pPr>
      <w:r w:rsidRPr="00520654">
        <w:rPr>
          <w:rFonts w:ascii="Times New Roman" w:hAnsi="Times New Roman" w:cs="Times New Roman"/>
          <w:sz w:val="24"/>
          <w:szCs w:val="24"/>
          <w:lang w:val="en-US"/>
        </w:rPr>
        <w:lastRenderedPageBreak/>
        <w:t>Hedin, M. &amp; Carlson, D. 2011. A new trapdoor spider species from the southern Coast Ranges</w:t>
      </w:r>
    </w:p>
    <w:p w14:paraId="71C10F27" w14:textId="77777777" w:rsidR="003E01D2" w:rsidRPr="00520654" w:rsidRDefault="003E01D2" w:rsidP="003E01D2">
      <w:pPr>
        <w:pStyle w:val="NoSpacing"/>
        <w:numPr>
          <w:ilvl w:val="0"/>
          <w:numId w:val="6"/>
        </w:numPr>
        <w:spacing w:line="360" w:lineRule="auto"/>
        <w:ind w:left="360"/>
        <w:jc w:val="both"/>
        <w:rPr>
          <w:rFonts w:ascii="Times New Roman" w:hAnsi="Times New Roman" w:cs="Times New Roman"/>
          <w:sz w:val="24"/>
          <w:szCs w:val="24"/>
          <w:lang w:val="en-US"/>
        </w:rPr>
      </w:pPr>
      <w:r w:rsidRPr="00520654">
        <w:rPr>
          <w:rFonts w:ascii="Times New Roman" w:hAnsi="Times New Roman" w:cs="Times New Roman"/>
          <w:sz w:val="24"/>
          <w:szCs w:val="24"/>
          <w:lang w:val="en-US"/>
        </w:rPr>
        <w:t>of California (</w:t>
      </w:r>
      <w:proofErr w:type="spellStart"/>
      <w:r w:rsidRPr="00520654">
        <w:rPr>
          <w:rFonts w:ascii="Times New Roman" w:hAnsi="Times New Roman" w:cs="Times New Roman"/>
          <w:sz w:val="24"/>
          <w:szCs w:val="24"/>
          <w:lang w:val="en-US"/>
        </w:rPr>
        <w:t>Mygalomorphae</w:t>
      </w:r>
      <w:proofErr w:type="spellEnd"/>
      <w:r w:rsidRPr="00520654">
        <w:rPr>
          <w:rFonts w:ascii="Times New Roman" w:hAnsi="Times New Roman" w:cs="Times New Roman"/>
          <w:sz w:val="24"/>
          <w:szCs w:val="24"/>
          <w:lang w:val="en-US"/>
        </w:rPr>
        <w:t xml:space="preserve">, </w:t>
      </w:r>
      <w:proofErr w:type="spellStart"/>
      <w:r w:rsidRPr="00520654">
        <w:rPr>
          <w:rFonts w:ascii="Times New Roman" w:hAnsi="Times New Roman" w:cs="Times New Roman"/>
          <w:sz w:val="24"/>
          <w:szCs w:val="24"/>
          <w:lang w:val="en-US"/>
        </w:rPr>
        <w:t>Antrodiaetidae</w:t>
      </w:r>
      <w:proofErr w:type="spellEnd"/>
      <w:r w:rsidRPr="00520654">
        <w:rPr>
          <w:rFonts w:ascii="Times New Roman" w:hAnsi="Times New Roman" w:cs="Times New Roman"/>
          <w:sz w:val="24"/>
          <w:szCs w:val="24"/>
          <w:lang w:val="en-US"/>
        </w:rPr>
        <w:t xml:space="preserve">, </w:t>
      </w:r>
      <w:proofErr w:type="spellStart"/>
      <w:r w:rsidRPr="00520654">
        <w:rPr>
          <w:rFonts w:ascii="Times New Roman" w:hAnsi="Times New Roman" w:cs="Times New Roman"/>
          <w:i/>
          <w:sz w:val="24"/>
          <w:szCs w:val="24"/>
          <w:lang w:val="en-US"/>
        </w:rPr>
        <w:t>Aliatypuscoylei</w:t>
      </w:r>
      <w:proofErr w:type="spellEnd"/>
      <w:r w:rsidRPr="00520654">
        <w:rPr>
          <w:rFonts w:ascii="Times New Roman" w:hAnsi="Times New Roman" w:cs="Times New Roman"/>
          <w:sz w:val="24"/>
          <w:szCs w:val="24"/>
          <w:lang w:val="en-US"/>
        </w:rPr>
        <w:t xml:space="preserve">, sp. </w:t>
      </w:r>
      <w:proofErr w:type="spellStart"/>
      <w:r w:rsidRPr="00520654">
        <w:rPr>
          <w:rFonts w:ascii="Times New Roman" w:hAnsi="Times New Roman" w:cs="Times New Roman"/>
          <w:sz w:val="24"/>
          <w:szCs w:val="24"/>
          <w:lang w:val="en-US"/>
        </w:rPr>
        <w:t>nov</w:t>
      </w:r>
      <w:proofErr w:type="spellEnd"/>
      <w:r w:rsidRPr="00520654">
        <w:rPr>
          <w:rFonts w:ascii="Times New Roman" w:hAnsi="Times New Roman" w:cs="Times New Roman"/>
          <w:sz w:val="24"/>
          <w:szCs w:val="24"/>
          <w:lang w:val="en-US"/>
        </w:rPr>
        <w:t xml:space="preserve">,), </w:t>
      </w:r>
      <w:proofErr w:type="spellStart"/>
      <w:r w:rsidRPr="00520654">
        <w:rPr>
          <w:rFonts w:ascii="Times New Roman" w:hAnsi="Times New Roman" w:cs="Times New Roman"/>
          <w:sz w:val="24"/>
          <w:szCs w:val="24"/>
          <w:lang w:val="en-US"/>
        </w:rPr>
        <w:t>includingconsideration</w:t>
      </w:r>
      <w:proofErr w:type="spellEnd"/>
      <w:r w:rsidRPr="00520654">
        <w:rPr>
          <w:rFonts w:ascii="Times New Roman" w:hAnsi="Times New Roman" w:cs="Times New Roman"/>
          <w:sz w:val="24"/>
          <w:szCs w:val="24"/>
          <w:lang w:val="en-US"/>
        </w:rPr>
        <w:t xml:space="preserve"> of mitochondrial phylogeographic structuring. </w:t>
      </w:r>
      <w:proofErr w:type="spellStart"/>
      <w:r w:rsidRPr="00520654">
        <w:rPr>
          <w:rFonts w:ascii="Times New Roman" w:hAnsi="Times New Roman" w:cs="Times New Roman"/>
          <w:sz w:val="24"/>
          <w:szCs w:val="24"/>
          <w:lang w:val="en-US"/>
        </w:rPr>
        <w:t>Zootaxa</w:t>
      </w:r>
      <w:proofErr w:type="spellEnd"/>
      <w:r w:rsidRPr="00520654">
        <w:rPr>
          <w:rFonts w:ascii="Times New Roman" w:hAnsi="Times New Roman" w:cs="Times New Roman"/>
          <w:sz w:val="24"/>
          <w:szCs w:val="24"/>
          <w:lang w:val="en-US"/>
        </w:rPr>
        <w:t>, 2963: 55–68.</w:t>
      </w:r>
    </w:p>
    <w:p w14:paraId="166F39FD" w14:textId="77777777" w:rsidR="003E01D2" w:rsidRPr="003E01D2" w:rsidRDefault="003E01D2" w:rsidP="003E01D2">
      <w:pPr>
        <w:pStyle w:val="ListParagraph"/>
        <w:numPr>
          <w:ilvl w:val="0"/>
          <w:numId w:val="6"/>
        </w:numPr>
        <w:spacing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Satler, J.D., Starrett, J., Hayashi, C.Y. &amp; Hedin, M. 2011. Inferring species trees from gene trees in a radiation of California trapdoor spiders (Araneae, </w:t>
      </w:r>
      <w:proofErr w:type="spellStart"/>
      <w:r w:rsidRPr="003E01D2">
        <w:rPr>
          <w:rFonts w:ascii="Times New Roman" w:hAnsi="Times New Roman" w:cs="Times New Roman"/>
          <w:sz w:val="24"/>
          <w:szCs w:val="24"/>
          <w:lang w:val="en-US"/>
        </w:rPr>
        <w:t>Antrodiaetidae</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i/>
          <w:sz w:val="24"/>
          <w:szCs w:val="24"/>
          <w:lang w:val="en-US"/>
        </w:rPr>
        <w:t>Aliatypus</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sz w:val="24"/>
          <w:szCs w:val="24"/>
          <w:lang w:val="en-US"/>
        </w:rPr>
        <w:t>PLoS</w:t>
      </w:r>
      <w:proofErr w:type="spellEnd"/>
      <w:r w:rsidRPr="003E01D2">
        <w:rPr>
          <w:rFonts w:ascii="Times New Roman" w:hAnsi="Times New Roman" w:cs="Times New Roman"/>
          <w:sz w:val="24"/>
          <w:szCs w:val="24"/>
          <w:lang w:val="en-US"/>
        </w:rPr>
        <w:t xml:space="preserve"> ONE, 6(9): e25355. </w:t>
      </w:r>
      <w:proofErr w:type="gramStart"/>
      <w:r w:rsidRPr="003E01D2">
        <w:rPr>
          <w:rFonts w:ascii="Times New Roman" w:hAnsi="Times New Roman" w:cs="Times New Roman"/>
          <w:sz w:val="24"/>
          <w:szCs w:val="24"/>
          <w:lang w:val="en-US"/>
        </w:rPr>
        <w:t>doi:10.1371/journal.pone.0025355.Keith</w:t>
      </w:r>
      <w:proofErr w:type="gramEnd"/>
      <w:r w:rsidRPr="003E01D2">
        <w:rPr>
          <w:rFonts w:ascii="Times New Roman" w:hAnsi="Times New Roman" w:cs="Times New Roman"/>
          <w:sz w:val="24"/>
          <w:szCs w:val="24"/>
          <w:lang w:val="en-US"/>
        </w:rPr>
        <w:t xml:space="preserve">, R. &amp; Hedin, M. 2012. Extreme mitochondrial population subdivision in southern Appala- </w:t>
      </w:r>
      <w:proofErr w:type="spellStart"/>
      <w:r w:rsidRPr="003E01D2">
        <w:rPr>
          <w:rFonts w:ascii="Times New Roman" w:hAnsi="Times New Roman" w:cs="Times New Roman"/>
          <w:sz w:val="24"/>
          <w:szCs w:val="24"/>
          <w:lang w:val="en-US"/>
        </w:rPr>
        <w:t>chian</w:t>
      </w:r>
      <w:proofErr w:type="spellEnd"/>
      <w:r w:rsidRPr="003E01D2">
        <w:rPr>
          <w:rFonts w:ascii="Times New Roman" w:hAnsi="Times New Roman" w:cs="Times New Roman"/>
          <w:sz w:val="24"/>
          <w:szCs w:val="24"/>
          <w:lang w:val="en-US"/>
        </w:rPr>
        <w:t xml:space="preserve"> paleoendemic spiders (Araneae: </w:t>
      </w:r>
      <w:proofErr w:type="spellStart"/>
      <w:r w:rsidRPr="003E01D2">
        <w:rPr>
          <w:rFonts w:ascii="Times New Roman" w:hAnsi="Times New Roman" w:cs="Times New Roman"/>
          <w:sz w:val="24"/>
          <w:szCs w:val="24"/>
          <w:lang w:val="en-US"/>
        </w:rPr>
        <w:t>Hypochilidae</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i/>
          <w:sz w:val="24"/>
          <w:szCs w:val="24"/>
          <w:lang w:val="en-US"/>
        </w:rPr>
        <w:t>Hypochilus</w:t>
      </w:r>
      <w:proofErr w:type="spellEnd"/>
      <w:r w:rsidRPr="003E01D2">
        <w:rPr>
          <w:rFonts w:ascii="Times New Roman" w:hAnsi="Times New Roman" w:cs="Times New Roman"/>
          <w:sz w:val="24"/>
          <w:szCs w:val="24"/>
          <w:lang w:val="en-US"/>
        </w:rPr>
        <w:t xml:space="preserve">), with implications for species delimitation. J. </w:t>
      </w:r>
      <w:proofErr w:type="spellStart"/>
      <w:r w:rsidRPr="003E01D2">
        <w:rPr>
          <w:rFonts w:ascii="Times New Roman" w:hAnsi="Times New Roman" w:cs="Times New Roman"/>
          <w:sz w:val="24"/>
          <w:szCs w:val="24"/>
          <w:lang w:val="en-US"/>
        </w:rPr>
        <w:t>Arachnol</w:t>
      </w:r>
      <w:proofErr w:type="spellEnd"/>
      <w:r w:rsidRPr="003E01D2">
        <w:rPr>
          <w:rFonts w:ascii="Times New Roman" w:hAnsi="Times New Roman" w:cs="Times New Roman"/>
          <w:sz w:val="24"/>
          <w:szCs w:val="24"/>
          <w:lang w:val="en-US"/>
        </w:rPr>
        <w:t>., 40: 167–181.</w:t>
      </w:r>
    </w:p>
    <w:p w14:paraId="44106B43" w14:textId="77777777" w:rsidR="003E01D2" w:rsidRPr="003E01D2" w:rsidRDefault="003E01D2" w:rsidP="003E01D2">
      <w:pPr>
        <w:pStyle w:val="ListParagraph"/>
        <w:numPr>
          <w:ilvl w:val="0"/>
          <w:numId w:val="6"/>
        </w:numPr>
        <w:spacing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Richardson, B.J. &amp; Gunter, N.L. 2012. Revision of Australian jumping spider genus </w:t>
      </w:r>
      <w:proofErr w:type="spellStart"/>
      <w:r w:rsidRPr="003E01D2">
        <w:rPr>
          <w:rFonts w:ascii="Times New Roman" w:hAnsi="Times New Roman" w:cs="Times New Roman"/>
          <w:i/>
          <w:sz w:val="24"/>
          <w:szCs w:val="24"/>
          <w:lang w:val="en-US"/>
        </w:rPr>
        <w:t>Servaea</w:t>
      </w:r>
      <w:r w:rsidRPr="003E01D2">
        <w:rPr>
          <w:rFonts w:ascii="Times New Roman" w:hAnsi="Times New Roman" w:cs="Times New Roman"/>
          <w:sz w:val="24"/>
          <w:szCs w:val="24"/>
          <w:lang w:val="en-US"/>
        </w:rPr>
        <w:t>Simon</w:t>
      </w:r>
      <w:proofErr w:type="spellEnd"/>
      <w:r w:rsidRPr="003E01D2">
        <w:rPr>
          <w:rFonts w:ascii="Times New Roman" w:hAnsi="Times New Roman" w:cs="Times New Roman"/>
          <w:sz w:val="24"/>
          <w:szCs w:val="24"/>
          <w:lang w:val="en-US"/>
        </w:rPr>
        <w:t xml:space="preserve"> 1887 (</w:t>
      </w:r>
      <w:proofErr w:type="spellStart"/>
      <w:r w:rsidRPr="003E01D2">
        <w:rPr>
          <w:rFonts w:ascii="Times New Roman" w:hAnsi="Times New Roman" w:cs="Times New Roman"/>
          <w:sz w:val="24"/>
          <w:szCs w:val="24"/>
          <w:lang w:val="en-US"/>
        </w:rPr>
        <w:t>Aranaea</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sz w:val="24"/>
          <w:szCs w:val="24"/>
          <w:lang w:val="en-US"/>
        </w:rPr>
        <w:t>Salticidae</w:t>
      </w:r>
      <w:proofErr w:type="spellEnd"/>
      <w:r w:rsidRPr="003E01D2">
        <w:rPr>
          <w:rFonts w:ascii="Times New Roman" w:hAnsi="Times New Roman" w:cs="Times New Roman"/>
          <w:sz w:val="24"/>
          <w:szCs w:val="24"/>
          <w:lang w:val="en-US"/>
        </w:rPr>
        <w:t xml:space="preserve">) including use of DNA sequence data and predicted distributions. </w:t>
      </w:r>
      <w:proofErr w:type="spellStart"/>
      <w:r w:rsidRPr="003E01D2">
        <w:rPr>
          <w:rFonts w:ascii="Times New Roman" w:hAnsi="Times New Roman" w:cs="Times New Roman"/>
          <w:sz w:val="24"/>
          <w:szCs w:val="24"/>
          <w:lang w:val="en-US"/>
        </w:rPr>
        <w:t>Zootaxa</w:t>
      </w:r>
      <w:proofErr w:type="spellEnd"/>
      <w:r w:rsidRPr="003E01D2">
        <w:rPr>
          <w:rFonts w:ascii="Times New Roman" w:hAnsi="Times New Roman" w:cs="Times New Roman"/>
          <w:sz w:val="24"/>
          <w:szCs w:val="24"/>
          <w:lang w:val="en-US"/>
        </w:rPr>
        <w:t>, 3350: 1–33.</w:t>
      </w:r>
    </w:p>
    <w:p w14:paraId="3DA6A74E" w14:textId="1BDBFF15" w:rsidR="003E01D2" w:rsidRPr="007B7F3D" w:rsidRDefault="003E01D2"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Ramírez, M.J. </w:t>
      </w:r>
      <w:r w:rsidRPr="003E01D2">
        <w:rPr>
          <w:rFonts w:ascii="Times New Roman" w:hAnsi="Times New Roman" w:cs="Times New Roman"/>
          <w:i/>
          <w:sz w:val="24"/>
          <w:szCs w:val="24"/>
          <w:lang w:val="en-US"/>
        </w:rPr>
        <w:t>et al</w:t>
      </w:r>
      <w:r w:rsidRPr="003E01D2">
        <w:rPr>
          <w:rFonts w:ascii="Times New Roman" w:hAnsi="Times New Roman" w:cs="Times New Roman"/>
          <w:sz w:val="24"/>
          <w:szCs w:val="24"/>
          <w:lang w:val="en-US"/>
        </w:rPr>
        <w:t>. 2007. Linking of digital images to phylogenetic data matrices using a</w:t>
      </w:r>
      <w:r w:rsidR="007B7F3D">
        <w:rPr>
          <w:rFonts w:ascii="Times New Roman" w:hAnsi="Times New Roman" w:cs="Times New Roman"/>
          <w:sz w:val="24"/>
          <w:szCs w:val="24"/>
          <w:lang w:val="en-US"/>
        </w:rPr>
        <w:t xml:space="preserve"> </w:t>
      </w:r>
      <w:r w:rsidRPr="007B7F3D">
        <w:rPr>
          <w:rFonts w:ascii="Times New Roman" w:hAnsi="Times New Roman" w:cs="Times New Roman"/>
          <w:sz w:val="24"/>
          <w:szCs w:val="24"/>
          <w:lang w:val="en-US"/>
        </w:rPr>
        <w:t>morphological ontology. Syst. Biol., 56: 283–294.</w:t>
      </w:r>
    </w:p>
    <w:p w14:paraId="3D6D32DA" w14:textId="77777777" w:rsidR="003E01D2" w:rsidRDefault="003E01D2"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3E01D2">
        <w:rPr>
          <w:rFonts w:ascii="Times New Roman" w:hAnsi="Times New Roman" w:cs="Times New Roman"/>
          <w:sz w:val="24"/>
          <w:szCs w:val="24"/>
          <w:lang w:val="en-US"/>
        </w:rPr>
        <w:t xml:space="preserve">Miller, J.A., Griswold, C.E. &amp; Yin, C.M. 2009. The </w:t>
      </w:r>
      <w:proofErr w:type="spellStart"/>
      <w:r w:rsidRPr="003E01D2">
        <w:rPr>
          <w:rFonts w:ascii="Times New Roman" w:hAnsi="Times New Roman" w:cs="Times New Roman"/>
          <w:sz w:val="24"/>
          <w:szCs w:val="24"/>
          <w:lang w:val="en-US"/>
        </w:rPr>
        <w:t>symphytognathoid</w:t>
      </w:r>
      <w:proofErr w:type="spellEnd"/>
      <w:r w:rsidRPr="003E01D2">
        <w:rPr>
          <w:rFonts w:ascii="Times New Roman" w:hAnsi="Times New Roman" w:cs="Times New Roman"/>
          <w:sz w:val="24"/>
          <w:szCs w:val="24"/>
          <w:lang w:val="en-US"/>
        </w:rPr>
        <w:t xml:space="preserve"> spiders of the Gaoli- </w:t>
      </w:r>
      <w:proofErr w:type="spellStart"/>
      <w:r w:rsidRPr="003E01D2">
        <w:rPr>
          <w:rFonts w:ascii="Times New Roman" w:hAnsi="Times New Roman" w:cs="Times New Roman"/>
          <w:sz w:val="24"/>
          <w:szCs w:val="24"/>
          <w:lang w:val="en-US"/>
        </w:rPr>
        <w:t>gongshan</w:t>
      </w:r>
      <w:proofErr w:type="spellEnd"/>
      <w:r w:rsidRPr="003E01D2">
        <w:rPr>
          <w:rFonts w:ascii="Times New Roman" w:hAnsi="Times New Roman" w:cs="Times New Roman"/>
          <w:sz w:val="24"/>
          <w:szCs w:val="24"/>
          <w:lang w:val="en-US"/>
        </w:rPr>
        <w:t xml:space="preserve">, Yunnan, China (Araneae, </w:t>
      </w:r>
      <w:proofErr w:type="spellStart"/>
      <w:r w:rsidRPr="003E01D2">
        <w:rPr>
          <w:rFonts w:ascii="Times New Roman" w:hAnsi="Times New Roman" w:cs="Times New Roman"/>
          <w:sz w:val="24"/>
          <w:szCs w:val="24"/>
          <w:lang w:val="en-US"/>
        </w:rPr>
        <w:t>Araneoidea</w:t>
      </w:r>
      <w:proofErr w:type="spellEnd"/>
      <w:r w:rsidRPr="003E01D2">
        <w:rPr>
          <w:rFonts w:ascii="Times New Roman" w:hAnsi="Times New Roman" w:cs="Times New Roman"/>
          <w:sz w:val="24"/>
          <w:szCs w:val="24"/>
          <w:lang w:val="en-US"/>
        </w:rPr>
        <w:t xml:space="preserve">): Systematics and diversity of micro- </w:t>
      </w:r>
      <w:proofErr w:type="spellStart"/>
      <w:r w:rsidRPr="003E01D2">
        <w:rPr>
          <w:rFonts w:ascii="Times New Roman" w:hAnsi="Times New Roman" w:cs="Times New Roman"/>
          <w:sz w:val="24"/>
          <w:szCs w:val="24"/>
          <w:lang w:val="en-US"/>
        </w:rPr>
        <w:t>orbweavers</w:t>
      </w:r>
      <w:proofErr w:type="spellEnd"/>
      <w:r w:rsidRPr="003E01D2">
        <w:rPr>
          <w:rFonts w:ascii="Times New Roman" w:hAnsi="Times New Roman" w:cs="Times New Roman"/>
          <w:sz w:val="24"/>
          <w:szCs w:val="24"/>
          <w:lang w:val="en-US"/>
        </w:rPr>
        <w:t xml:space="preserve">. </w:t>
      </w:r>
      <w:proofErr w:type="spellStart"/>
      <w:r w:rsidRPr="003E01D2">
        <w:rPr>
          <w:rFonts w:ascii="Times New Roman" w:hAnsi="Times New Roman" w:cs="Times New Roman"/>
          <w:sz w:val="24"/>
          <w:szCs w:val="24"/>
          <w:lang w:val="en-US"/>
        </w:rPr>
        <w:t>ZooKeys</w:t>
      </w:r>
      <w:proofErr w:type="spellEnd"/>
      <w:r w:rsidRPr="003E01D2">
        <w:rPr>
          <w:rFonts w:ascii="Times New Roman" w:hAnsi="Times New Roman" w:cs="Times New Roman"/>
          <w:sz w:val="24"/>
          <w:szCs w:val="24"/>
          <w:lang w:val="en-US"/>
        </w:rPr>
        <w:t>, 11: 9–195.</w:t>
      </w:r>
    </w:p>
    <w:p w14:paraId="78A3C17A" w14:textId="1947F036" w:rsidR="007B7F3D" w:rsidRPr="007B7F3D" w:rsidRDefault="00127DF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sidRPr="007B7F3D">
        <w:rPr>
          <w:rFonts w:ascii="Times New Roman" w:hAnsi="Times New Roman" w:cs="Times New Roman"/>
          <w:sz w:val="24"/>
          <w:szCs w:val="24"/>
          <w:lang w:val="en-US"/>
        </w:rPr>
        <w:instrText xml:space="preserve"> ADDIN ZOTERO_BIBL {"uncited":[],"omitted":[],"custom":[]} CSL_BIBLIOGRAPHY </w:instrText>
      </w:r>
      <w:r>
        <w:rPr>
          <w:rFonts w:ascii="Times New Roman" w:hAnsi="Times New Roman" w:cs="Times New Roman"/>
          <w:sz w:val="24"/>
          <w:szCs w:val="24"/>
          <w:lang w:val="en-US"/>
        </w:rPr>
        <w:fldChar w:fldCharType="separate"/>
      </w:r>
      <w:r w:rsidR="007B7F3D" w:rsidRPr="007B7F3D">
        <w:rPr>
          <w:rFonts w:ascii="Times New Roman" w:hAnsi="Times New Roman" w:cs="Times New Roman"/>
          <w:sz w:val="24"/>
          <w:szCs w:val="24"/>
          <w:lang w:val="en-US"/>
        </w:rPr>
        <w:t>H. M. Wood, V. L. González, M. Lloyd, J. Coddington, and N. Scharff, “Next-generation museum genomics: Phylogenetic relationships among palpimanoid spiders using sequence capture techniques (Araneae: Palpimanoidea),” Mol. Phylogenet. Evol., vol. 127, pp. 907–918, Oct. 2018, doi: 10.1016/j.ympev.2018.06.038.</w:t>
      </w:r>
    </w:p>
    <w:p w14:paraId="3D424E5F" w14:textId="4DE3D379"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F. Li, L. Shao, and S. Li, “Tropical Niche Conservatism Explains the Eocene Migration from India to Southeast Asia in Ochyroceratid Spiders,” Syst. Biol., vol. 69, no. 5, pp. 987–998, Sep. 2020, doi: 10.1093/sysbio/syaa006.</w:t>
      </w:r>
    </w:p>
    <w:p w14:paraId="33C55F77" w14:textId="598DD1BB"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W. C. Wheeler et al., “The spider tree of life: phylogeny of Araneae based on target‐gene analyses from an extensive taxon sampling,” Cladistics, vol. 33, no. 6, pp. 574–616, Dec. 2017, doi: 10.1111/cla.12182.</w:t>
      </w:r>
    </w:p>
    <w:p w14:paraId="35EC209D" w14:textId="549E3AFD"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S. Kulkarni, H. Wood, M. Lloyd, and G. Hormiga, “Spider‐specific probe set for ultraconserved elements offers new perspectives on the evolutionary history of spiders (Arachnida, Araneae),” Mol. Ecol. Resour., vol. 20, no. 1, pp. 185–203, Jan. 2020, doi: 10.1111/1755-0998.13099.</w:t>
      </w:r>
    </w:p>
    <w:p w14:paraId="3EABEC58" w14:textId="10D5FB07"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lastRenderedPageBreak/>
        <w:t>N. L. Garrison et al., “Spider phylogenomics: untangling the Spider Tree of Life,” PeerJ, vol. 4, p. e1719, Feb. 2016, doi: 10.7717/peerj.1719.</w:t>
      </w:r>
    </w:p>
    <w:p w14:paraId="6496C67B" w14:textId="657057F3"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N. Shah and B. Kumari, “Investigation and Identification of Various Garden Spider Species in Two Distinct Locations,” Asian J. Res. Zool., pp. 14–22, Oct. 2022, doi: 10.9734/ajriz/2022/v5i495.</w:t>
      </w:r>
    </w:p>
    <w:p w14:paraId="074946B6" w14:textId="272F23A1"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A. Shrivastava and V. K. Sharma, “Spider Species Identification: Bridging Traditions with Molecular and Deep Learning Approaches,” Annu. Res. Rev. Biol., vol. 39, no. 7, pp. 40–45, Jul. 2024, doi: 10.9734/arrb/2024/v39i72097.</w:t>
      </w:r>
    </w:p>
    <w:p w14:paraId="212A686B" w14:textId="042464E1"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M. V. Gayathri and H. I. Averval, “The Impact of Plant Diversity on Spider Populations in a Tropical Butterfly Conservatory, Tiruchirappalli, South India,” UTTAR PRADESH J. Zool., vol. 45, no. 20, pp. 273–283, Nov. 2024, doi: 10.56557/upjoz/2024/v45i204584.</w:t>
      </w:r>
    </w:p>
    <w:p w14:paraId="72F4A277" w14:textId="0031844E"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D. A. Benson, “GenBank,” Nucleic Acids Res., vol. 33, no. Database issue, pp. D34–D38, Dec. 2004, doi: 10.1093/nar/gki063.</w:t>
      </w:r>
    </w:p>
    <w:p w14:paraId="2E09A804" w14:textId="70442C9F" w:rsidR="007B7F3D" w:rsidRPr="007B7F3D" w:rsidRDefault="007B7F3D" w:rsidP="007B7F3D">
      <w:pPr>
        <w:pStyle w:val="ListParagraph"/>
        <w:numPr>
          <w:ilvl w:val="0"/>
          <w:numId w:val="6"/>
        </w:numPr>
        <w:spacing w:after="0" w:line="360" w:lineRule="auto"/>
        <w:ind w:left="360"/>
        <w:jc w:val="both"/>
        <w:rPr>
          <w:rFonts w:ascii="Times New Roman" w:hAnsi="Times New Roman" w:cs="Times New Roman"/>
          <w:sz w:val="24"/>
          <w:szCs w:val="24"/>
          <w:lang w:val="en-US"/>
        </w:rPr>
      </w:pPr>
      <w:r w:rsidRPr="007B7F3D">
        <w:rPr>
          <w:rFonts w:ascii="Times New Roman" w:hAnsi="Times New Roman" w:cs="Times New Roman"/>
          <w:sz w:val="24"/>
          <w:szCs w:val="24"/>
          <w:lang w:val="en-US"/>
        </w:rPr>
        <w:t>A. M. Abdul Rahman, K. C. Koay, J. A. Mohtar, N. A. H. Abdullah, A. Jamil, and M. M. Abdul Shukor, “DNA BARCODING OF COMMON MALAYSIAN SPIDERS USING THE CYTOCHROME OXIDASE I (COI) GENE,” Malays. Appl. Biol., vol. 49, no. 3, pp. 71–80, Oct. 2020, doi: 10.55230/mabjournal.v49i3.1545.</w:t>
      </w:r>
    </w:p>
    <w:p w14:paraId="65223A7D" w14:textId="53665CB2" w:rsidR="00127DFD" w:rsidRPr="003E01D2" w:rsidRDefault="00127DFD" w:rsidP="007B7F3D">
      <w:pPr>
        <w:rPr>
          <w:lang w:val="en-US"/>
        </w:rPr>
      </w:pPr>
      <w:r>
        <w:rPr>
          <w:lang w:val="en-US"/>
        </w:rPr>
        <w:fldChar w:fldCharType="end"/>
      </w:r>
      <w:bookmarkEnd w:id="0"/>
    </w:p>
    <w:sectPr w:rsidR="00127DFD" w:rsidRPr="003E01D2" w:rsidSect="00C47F7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9A0D" w14:textId="77777777" w:rsidR="004E31D5" w:rsidRDefault="004E31D5" w:rsidP="00957F93">
      <w:pPr>
        <w:spacing w:after="0" w:line="240" w:lineRule="auto"/>
      </w:pPr>
      <w:r>
        <w:separator/>
      </w:r>
    </w:p>
  </w:endnote>
  <w:endnote w:type="continuationSeparator" w:id="0">
    <w:p w14:paraId="4FF15430" w14:textId="77777777" w:rsidR="004E31D5" w:rsidRDefault="004E31D5" w:rsidP="0095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6EE9" w14:textId="77777777" w:rsidR="00957F93" w:rsidRDefault="0095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061C" w14:textId="77777777" w:rsidR="00957F93" w:rsidRDefault="0095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EDA4" w14:textId="77777777" w:rsidR="00957F93" w:rsidRDefault="0095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CA3D" w14:textId="77777777" w:rsidR="004E31D5" w:rsidRDefault="004E31D5" w:rsidP="00957F93">
      <w:pPr>
        <w:spacing w:after="0" w:line="240" w:lineRule="auto"/>
      </w:pPr>
      <w:r>
        <w:separator/>
      </w:r>
    </w:p>
  </w:footnote>
  <w:footnote w:type="continuationSeparator" w:id="0">
    <w:p w14:paraId="135909D8" w14:textId="77777777" w:rsidR="004E31D5" w:rsidRDefault="004E31D5" w:rsidP="0095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0C21" w14:textId="72357B9D" w:rsidR="00957F93" w:rsidRDefault="00000000">
    <w:pPr>
      <w:pStyle w:val="Header"/>
    </w:pPr>
    <w:r>
      <w:rPr>
        <w:noProof/>
      </w:rPr>
      <w:pict w14:anchorId="0852F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47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E2CB" w14:textId="4D1A12AB" w:rsidR="00957F93" w:rsidRDefault="00000000">
    <w:pPr>
      <w:pStyle w:val="Header"/>
    </w:pPr>
    <w:r>
      <w:rPr>
        <w:noProof/>
      </w:rPr>
      <w:pict w14:anchorId="42799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47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C8DA" w14:textId="4CB479DF" w:rsidR="00957F93" w:rsidRDefault="00000000">
    <w:pPr>
      <w:pStyle w:val="Header"/>
    </w:pPr>
    <w:r>
      <w:rPr>
        <w:noProof/>
      </w:rPr>
      <w:pict w14:anchorId="19E04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47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1C8"/>
    <w:multiLevelType w:val="multilevel"/>
    <w:tmpl w:val="579C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5B69"/>
    <w:multiLevelType w:val="multilevel"/>
    <w:tmpl w:val="130ADD26"/>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244680"/>
    <w:multiLevelType w:val="multilevel"/>
    <w:tmpl w:val="216468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E040D5"/>
    <w:multiLevelType w:val="multilevel"/>
    <w:tmpl w:val="DCCE583A"/>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3D19A1"/>
    <w:multiLevelType w:val="multilevel"/>
    <w:tmpl w:val="F72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55F10"/>
    <w:multiLevelType w:val="multilevel"/>
    <w:tmpl w:val="71F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D69A6"/>
    <w:multiLevelType w:val="hybridMultilevel"/>
    <w:tmpl w:val="90744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777F9C"/>
    <w:multiLevelType w:val="multilevel"/>
    <w:tmpl w:val="A160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84D11"/>
    <w:multiLevelType w:val="hybridMultilevel"/>
    <w:tmpl w:val="DACC8346"/>
    <w:lvl w:ilvl="0" w:tplc="B1CC8118">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E81764"/>
    <w:multiLevelType w:val="multilevel"/>
    <w:tmpl w:val="2C4A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312076"/>
    <w:multiLevelType w:val="multilevel"/>
    <w:tmpl w:val="E6365E8E"/>
    <w:lvl w:ilvl="0">
      <w:start w:val="4"/>
      <w:numFmt w:val="decimal"/>
      <w:lvlText w:val="%1."/>
      <w:lvlJc w:val="left"/>
      <w:pPr>
        <w:ind w:left="360" w:hanging="360"/>
      </w:pPr>
      <w:rPr>
        <w:rFonts w:hint="default"/>
      </w:rPr>
    </w:lvl>
    <w:lvl w:ilvl="1">
      <w:start w:val="6"/>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6E0B7560"/>
    <w:multiLevelType w:val="multilevel"/>
    <w:tmpl w:val="5BF406D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50D45AC"/>
    <w:multiLevelType w:val="multilevel"/>
    <w:tmpl w:val="263E926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977710755">
    <w:abstractNumId w:val="0"/>
  </w:num>
  <w:num w:numId="2" w16cid:durableId="1662729951">
    <w:abstractNumId w:val="9"/>
  </w:num>
  <w:num w:numId="3" w16cid:durableId="626662279">
    <w:abstractNumId w:val="4"/>
  </w:num>
  <w:num w:numId="4" w16cid:durableId="1937593297">
    <w:abstractNumId w:val="5"/>
  </w:num>
  <w:num w:numId="5" w16cid:durableId="1870102266">
    <w:abstractNumId w:val="7"/>
  </w:num>
  <w:num w:numId="6" w16cid:durableId="520970563">
    <w:abstractNumId w:val="6"/>
  </w:num>
  <w:num w:numId="7" w16cid:durableId="1154686125">
    <w:abstractNumId w:val="2"/>
  </w:num>
  <w:num w:numId="8" w16cid:durableId="212277160">
    <w:abstractNumId w:val="1"/>
  </w:num>
  <w:num w:numId="9" w16cid:durableId="161626020">
    <w:abstractNumId w:val="3"/>
  </w:num>
  <w:num w:numId="10" w16cid:durableId="2104911328">
    <w:abstractNumId w:val="11"/>
  </w:num>
  <w:num w:numId="11" w16cid:durableId="1353335676">
    <w:abstractNumId w:val="8"/>
  </w:num>
  <w:num w:numId="12" w16cid:durableId="1722947268">
    <w:abstractNumId w:val="12"/>
  </w:num>
  <w:num w:numId="13" w16cid:durableId="1737823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64"/>
    <w:rsid w:val="000603DC"/>
    <w:rsid w:val="00083275"/>
    <w:rsid w:val="0009786D"/>
    <w:rsid w:val="000A5A03"/>
    <w:rsid w:val="000B5E27"/>
    <w:rsid w:val="000F2C2B"/>
    <w:rsid w:val="00126A40"/>
    <w:rsid w:val="00127DFD"/>
    <w:rsid w:val="00174FC6"/>
    <w:rsid w:val="001770CC"/>
    <w:rsid w:val="001F2835"/>
    <w:rsid w:val="0021358B"/>
    <w:rsid w:val="002447EE"/>
    <w:rsid w:val="002568FD"/>
    <w:rsid w:val="00290080"/>
    <w:rsid w:val="00306CD2"/>
    <w:rsid w:val="00314EB5"/>
    <w:rsid w:val="003215EF"/>
    <w:rsid w:val="00326626"/>
    <w:rsid w:val="003431A4"/>
    <w:rsid w:val="003557EB"/>
    <w:rsid w:val="00374BAF"/>
    <w:rsid w:val="00390FCD"/>
    <w:rsid w:val="003B3D33"/>
    <w:rsid w:val="003B5EAF"/>
    <w:rsid w:val="003E01D2"/>
    <w:rsid w:val="00495BA1"/>
    <w:rsid w:val="004D1614"/>
    <w:rsid w:val="004E31D5"/>
    <w:rsid w:val="004E4431"/>
    <w:rsid w:val="005B65A2"/>
    <w:rsid w:val="005D478A"/>
    <w:rsid w:val="0061163E"/>
    <w:rsid w:val="00657E04"/>
    <w:rsid w:val="0067056F"/>
    <w:rsid w:val="006C2B6A"/>
    <w:rsid w:val="006E3078"/>
    <w:rsid w:val="00722380"/>
    <w:rsid w:val="007262D4"/>
    <w:rsid w:val="00741D6A"/>
    <w:rsid w:val="00777C4E"/>
    <w:rsid w:val="007B7F3D"/>
    <w:rsid w:val="007E24AB"/>
    <w:rsid w:val="0080074F"/>
    <w:rsid w:val="0080485C"/>
    <w:rsid w:val="00816043"/>
    <w:rsid w:val="00823DFC"/>
    <w:rsid w:val="0084674E"/>
    <w:rsid w:val="008575A4"/>
    <w:rsid w:val="008954DC"/>
    <w:rsid w:val="008C2475"/>
    <w:rsid w:val="008C4B43"/>
    <w:rsid w:val="008D2648"/>
    <w:rsid w:val="00903FEB"/>
    <w:rsid w:val="009223CE"/>
    <w:rsid w:val="00957F93"/>
    <w:rsid w:val="009D1A47"/>
    <w:rsid w:val="009D654B"/>
    <w:rsid w:val="009D7559"/>
    <w:rsid w:val="009F3ED9"/>
    <w:rsid w:val="009F66D8"/>
    <w:rsid w:val="00A04130"/>
    <w:rsid w:val="00A54F9E"/>
    <w:rsid w:val="00A54FAD"/>
    <w:rsid w:val="00A56301"/>
    <w:rsid w:val="00A92759"/>
    <w:rsid w:val="00AB5CB6"/>
    <w:rsid w:val="00AB70C1"/>
    <w:rsid w:val="00AF61EB"/>
    <w:rsid w:val="00B30607"/>
    <w:rsid w:val="00BB18E5"/>
    <w:rsid w:val="00BC717A"/>
    <w:rsid w:val="00BD1245"/>
    <w:rsid w:val="00BD2A94"/>
    <w:rsid w:val="00C02878"/>
    <w:rsid w:val="00C03E64"/>
    <w:rsid w:val="00C47F76"/>
    <w:rsid w:val="00C618A6"/>
    <w:rsid w:val="00CA3FF6"/>
    <w:rsid w:val="00D15387"/>
    <w:rsid w:val="00D52859"/>
    <w:rsid w:val="00D54F1A"/>
    <w:rsid w:val="00D75B18"/>
    <w:rsid w:val="00D9247D"/>
    <w:rsid w:val="00DA1626"/>
    <w:rsid w:val="00DD2F1F"/>
    <w:rsid w:val="00DD597F"/>
    <w:rsid w:val="00E225BE"/>
    <w:rsid w:val="00E43754"/>
    <w:rsid w:val="00E8620D"/>
    <w:rsid w:val="00EB6305"/>
    <w:rsid w:val="00F05619"/>
    <w:rsid w:val="00F60D5C"/>
    <w:rsid w:val="00F6106A"/>
    <w:rsid w:val="00F958A4"/>
    <w:rsid w:val="00FC24CF"/>
    <w:rsid w:val="00FE239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AC55"/>
  <w15:docId w15:val="{27AF96AB-28B6-4474-BB82-EB8CA3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E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03E64"/>
    <w:rPr>
      <w:b/>
      <w:bCs/>
    </w:rPr>
  </w:style>
  <w:style w:type="character" w:styleId="Hyperlink">
    <w:name w:val="Hyperlink"/>
    <w:basedOn w:val="DefaultParagraphFont"/>
    <w:uiPriority w:val="99"/>
    <w:unhideWhenUsed/>
    <w:rsid w:val="00C03E64"/>
    <w:rPr>
      <w:color w:val="0563C1" w:themeColor="hyperlink"/>
      <w:u w:val="single"/>
    </w:rPr>
  </w:style>
  <w:style w:type="character" w:customStyle="1" w:styleId="citation-0">
    <w:name w:val="citation-0"/>
    <w:basedOn w:val="DefaultParagraphFont"/>
    <w:rsid w:val="00AB5CB6"/>
  </w:style>
  <w:style w:type="character" w:customStyle="1" w:styleId="citation-1">
    <w:name w:val="citation-1"/>
    <w:basedOn w:val="DefaultParagraphFont"/>
    <w:rsid w:val="00AB5CB6"/>
  </w:style>
  <w:style w:type="character" w:customStyle="1" w:styleId="citation-2">
    <w:name w:val="citation-2"/>
    <w:basedOn w:val="DefaultParagraphFont"/>
    <w:rsid w:val="00AB5CB6"/>
  </w:style>
  <w:style w:type="character" w:customStyle="1" w:styleId="citation-3">
    <w:name w:val="citation-3"/>
    <w:basedOn w:val="DefaultParagraphFont"/>
    <w:rsid w:val="00AB5CB6"/>
  </w:style>
  <w:style w:type="character" w:customStyle="1" w:styleId="citation-4">
    <w:name w:val="citation-4"/>
    <w:basedOn w:val="DefaultParagraphFont"/>
    <w:rsid w:val="00AB5CB6"/>
  </w:style>
  <w:style w:type="character" w:customStyle="1" w:styleId="citation-5">
    <w:name w:val="citation-5"/>
    <w:basedOn w:val="DefaultParagraphFont"/>
    <w:rsid w:val="00AB5CB6"/>
  </w:style>
  <w:style w:type="character" w:customStyle="1" w:styleId="citation-6">
    <w:name w:val="citation-6"/>
    <w:basedOn w:val="DefaultParagraphFont"/>
    <w:rsid w:val="00AB5CB6"/>
  </w:style>
  <w:style w:type="paragraph" w:customStyle="1" w:styleId="Default">
    <w:name w:val="Default"/>
    <w:rsid w:val="00BB18E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77C4E"/>
    <w:rPr>
      <w:i/>
      <w:iCs/>
    </w:rPr>
  </w:style>
  <w:style w:type="paragraph" w:styleId="NoSpacing">
    <w:name w:val="No Spacing"/>
    <w:uiPriority w:val="1"/>
    <w:qFormat/>
    <w:rsid w:val="003E01D2"/>
    <w:pPr>
      <w:spacing w:after="0" w:line="240" w:lineRule="auto"/>
    </w:pPr>
  </w:style>
  <w:style w:type="paragraph" w:styleId="ListParagraph">
    <w:name w:val="List Paragraph"/>
    <w:basedOn w:val="Normal"/>
    <w:uiPriority w:val="34"/>
    <w:qFormat/>
    <w:rsid w:val="003E01D2"/>
    <w:pPr>
      <w:ind w:left="720"/>
      <w:contextualSpacing/>
    </w:pPr>
  </w:style>
  <w:style w:type="paragraph" w:styleId="HTMLPreformatted">
    <w:name w:val="HTML Preformatted"/>
    <w:basedOn w:val="Normal"/>
    <w:link w:val="HTMLPreformattedChar"/>
    <w:uiPriority w:val="99"/>
    <w:semiHidden/>
    <w:unhideWhenUsed/>
    <w:rsid w:val="007E2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E24AB"/>
    <w:rPr>
      <w:rFonts w:ascii="Courier New" w:eastAsia="Times New Roman" w:hAnsi="Courier New" w:cs="Courier New"/>
      <w:sz w:val="20"/>
      <w:szCs w:val="20"/>
      <w:lang w:eastAsia="en-IN"/>
    </w:rPr>
  </w:style>
  <w:style w:type="paragraph" w:styleId="BalloonText">
    <w:name w:val="Balloon Text"/>
    <w:basedOn w:val="Normal"/>
    <w:link w:val="BalloonTextChar"/>
    <w:uiPriority w:val="99"/>
    <w:semiHidden/>
    <w:unhideWhenUsed/>
    <w:rsid w:val="00E22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5BE"/>
    <w:rPr>
      <w:rFonts w:ascii="Tahoma" w:hAnsi="Tahoma" w:cs="Tahoma"/>
      <w:sz w:val="16"/>
      <w:szCs w:val="16"/>
    </w:rPr>
  </w:style>
  <w:style w:type="character" w:customStyle="1" w:styleId="UnresolvedMention1">
    <w:name w:val="Unresolved Mention1"/>
    <w:basedOn w:val="DefaultParagraphFont"/>
    <w:uiPriority w:val="99"/>
    <w:semiHidden/>
    <w:unhideWhenUsed/>
    <w:rsid w:val="00F60D5C"/>
    <w:rPr>
      <w:color w:val="605E5C"/>
      <w:shd w:val="clear" w:color="auto" w:fill="E1DFDD"/>
    </w:rPr>
  </w:style>
  <w:style w:type="paragraph" w:styleId="Header">
    <w:name w:val="header"/>
    <w:basedOn w:val="Normal"/>
    <w:link w:val="HeaderChar"/>
    <w:uiPriority w:val="99"/>
    <w:unhideWhenUsed/>
    <w:rsid w:val="0095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F93"/>
  </w:style>
  <w:style w:type="paragraph" w:styleId="Footer">
    <w:name w:val="footer"/>
    <w:basedOn w:val="Normal"/>
    <w:link w:val="FooterChar"/>
    <w:uiPriority w:val="99"/>
    <w:unhideWhenUsed/>
    <w:rsid w:val="0095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F93"/>
  </w:style>
  <w:style w:type="paragraph" w:styleId="Bibliography">
    <w:name w:val="Bibliography"/>
    <w:basedOn w:val="Normal"/>
    <w:next w:val="Normal"/>
    <w:uiPriority w:val="37"/>
    <w:unhideWhenUsed/>
    <w:rsid w:val="00127DFD"/>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146">
      <w:bodyDiv w:val="1"/>
      <w:marLeft w:val="0"/>
      <w:marRight w:val="0"/>
      <w:marTop w:val="0"/>
      <w:marBottom w:val="0"/>
      <w:divBdr>
        <w:top w:val="none" w:sz="0" w:space="0" w:color="auto"/>
        <w:left w:val="none" w:sz="0" w:space="0" w:color="auto"/>
        <w:bottom w:val="none" w:sz="0" w:space="0" w:color="auto"/>
        <w:right w:val="none" w:sz="0" w:space="0" w:color="auto"/>
      </w:divBdr>
      <w:divsChild>
        <w:div w:id="464854822">
          <w:marLeft w:val="0"/>
          <w:marRight w:val="0"/>
          <w:marTop w:val="0"/>
          <w:marBottom w:val="0"/>
          <w:divBdr>
            <w:top w:val="none" w:sz="0" w:space="0" w:color="auto"/>
            <w:left w:val="none" w:sz="0" w:space="0" w:color="auto"/>
            <w:bottom w:val="none" w:sz="0" w:space="0" w:color="auto"/>
            <w:right w:val="none" w:sz="0" w:space="0" w:color="auto"/>
          </w:divBdr>
        </w:div>
      </w:divsChild>
    </w:div>
    <w:div w:id="48960589">
      <w:bodyDiv w:val="1"/>
      <w:marLeft w:val="0"/>
      <w:marRight w:val="0"/>
      <w:marTop w:val="0"/>
      <w:marBottom w:val="0"/>
      <w:divBdr>
        <w:top w:val="none" w:sz="0" w:space="0" w:color="auto"/>
        <w:left w:val="none" w:sz="0" w:space="0" w:color="auto"/>
        <w:bottom w:val="none" w:sz="0" w:space="0" w:color="auto"/>
        <w:right w:val="none" w:sz="0" w:space="0" w:color="auto"/>
      </w:divBdr>
      <w:divsChild>
        <w:div w:id="1913811752">
          <w:marLeft w:val="0"/>
          <w:marRight w:val="0"/>
          <w:marTop w:val="0"/>
          <w:marBottom w:val="0"/>
          <w:divBdr>
            <w:top w:val="none" w:sz="0" w:space="0" w:color="auto"/>
            <w:left w:val="none" w:sz="0" w:space="0" w:color="auto"/>
            <w:bottom w:val="none" w:sz="0" w:space="0" w:color="auto"/>
            <w:right w:val="none" w:sz="0" w:space="0" w:color="auto"/>
          </w:divBdr>
        </w:div>
      </w:divsChild>
    </w:div>
    <w:div w:id="61875308">
      <w:bodyDiv w:val="1"/>
      <w:marLeft w:val="0"/>
      <w:marRight w:val="0"/>
      <w:marTop w:val="0"/>
      <w:marBottom w:val="0"/>
      <w:divBdr>
        <w:top w:val="none" w:sz="0" w:space="0" w:color="auto"/>
        <w:left w:val="none" w:sz="0" w:space="0" w:color="auto"/>
        <w:bottom w:val="none" w:sz="0" w:space="0" w:color="auto"/>
        <w:right w:val="none" w:sz="0" w:space="0" w:color="auto"/>
      </w:divBdr>
    </w:div>
    <w:div w:id="99034106">
      <w:bodyDiv w:val="1"/>
      <w:marLeft w:val="0"/>
      <w:marRight w:val="0"/>
      <w:marTop w:val="0"/>
      <w:marBottom w:val="0"/>
      <w:divBdr>
        <w:top w:val="none" w:sz="0" w:space="0" w:color="auto"/>
        <w:left w:val="none" w:sz="0" w:space="0" w:color="auto"/>
        <w:bottom w:val="none" w:sz="0" w:space="0" w:color="auto"/>
        <w:right w:val="none" w:sz="0" w:space="0" w:color="auto"/>
      </w:divBdr>
    </w:div>
    <w:div w:id="136460792">
      <w:bodyDiv w:val="1"/>
      <w:marLeft w:val="0"/>
      <w:marRight w:val="0"/>
      <w:marTop w:val="0"/>
      <w:marBottom w:val="0"/>
      <w:divBdr>
        <w:top w:val="none" w:sz="0" w:space="0" w:color="auto"/>
        <w:left w:val="none" w:sz="0" w:space="0" w:color="auto"/>
        <w:bottom w:val="none" w:sz="0" w:space="0" w:color="auto"/>
        <w:right w:val="none" w:sz="0" w:space="0" w:color="auto"/>
      </w:divBdr>
    </w:div>
    <w:div w:id="176388301">
      <w:bodyDiv w:val="1"/>
      <w:marLeft w:val="0"/>
      <w:marRight w:val="0"/>
      <w:marTop w:val="0"/>
      <w:marBottom w:val="0"/>
      <w:divBdr>
        <w:top w:val="none" w:sz="0" w:space="0" w:color="auto"/>
        <w:left w:val="none" w:sz="0" w:space="0" w:color="auto"/>
        <w:bottom w:val="none" w:sz="0" w:space="0" w:color="auto"/>
        <w:right w:val="none" w:sz="0" w:space="0" w:color="auto"/>
      </w:divBdr>
    </w:div>
    <w:div w:id="183056865">
      <w:bodyDiv w:val="1"/>
      <w:marLeft w:val="0"/>
      <w:marRight w:val="0"/>
      <w:marTop w:val="0"/>
      <w:marBottom w:val="0"/>
      <w:divBdr>
        <w:top w:val="none" w:sz="0" w:space="0" w:color="auto"/>
        <w:left w:val="none" w:sz="0" w:space="0" w:color="auto"/>
        <w:bottom w:val="none" w:sz="0" w:space="0" w:color="auto"/>
        <w:right w:val="none" w:sz="0" w:space="0" w:color="auto"/>
      </w:divBdr>
    </w:div>
    <w:div w:id="187178368">
      <w:bodyDiv w:val="1"/>
      <w:marLeft w:val="0"/>
      <w:marRight w:val="0"/>
      <w:marTop w:val="0"/>
      <w:marBottom w:val="0"/>
      <w:divBdr>
        <w:top w:val="none" w:sz="0" w:space="0" w:color="auto"/>
        <w:left w:val="none" w:sz="0" w:space="0" w:color="auto"/>
        <w:bottom w:val="none" w:sz="0" w:space="0" w:color="auto"/>
        <w:right w:val="none" w:sz="0" w:space="0" w:color="auto"/>
      </w:divBdr>
    </w:div>
    <w:div w:id="195696937">
      <w:bodyDiv w:val="1"/>
      <w:marLeft w:val="0"/>
      <w:marRight w:val="0"/>
      <w:marTop w:val="0"/>
      <w:marBottom w:val="0"/>
      <w:divBdr>
        <w:top w:val="none" w:sz="0" w:space="0" w:color="auto"/>
        <w:left w:val="none" w:sz="0" w:space="0" w:color="auto"/>
        <w:bottom w:val="none" w:sz="0" w:space="0" w:color="auto"/>
        <w:right w:val="none" w:sz="0" w:space="0" w:color="auto"/>
      </w:divBdr>
      <w:divsChild>
        <w:div w:id="969360696">
          <w:marLeft w:val="0"/>
          <w:marRight w:val="0"/>
          <w:marTop w:val="0"/>
          <w:marBottom w:val="0"/>
          <w:divBdr>
            <w:top w:val="none" w:sz="0" w:space="0" w:color="auto"/>
            <w:left w:val="none" w:sz="0" w:space="0" w:color="auto"/>
            <w:bottom w:val="none" w:sz="0" w:space="0" w:color="auto"/>
            <w:right w:val="none" w:sz="0" w:space="0" w:color="auto"/>
          </w:divBdr>
        </w:div>
      </w:divsChild>
    </w:div>
    <w:div w:id="213926661">
      <w:bodyDiv w:val="1"/>
      <w:marLeft w:val="0"/>
      <w:marRight w:val="0"/>
      <w:marTop w:val="0"/>
      <w:marBottom w:val="0"/>
      <w:divBdr>
        <w:top w:val="none" w:sz="0" w:space="0" w:color="auto"/>
        <w:left w:val="none" w:sz="0" w:space="0" w:color="auto"/>
        <w:bottom w:val="none" w:sz="0" w:space="0" w:color="auto"/>
        <w:right w:val="none" w:sz="0" w:space="0" w:color="auto"/>
      </w:divBdr>
      <w:divsChild>
        <w:div w:id="96758271">
          <w:marLeft w:val="0"/>
          <w:marRight w:val="0"/>
          <w:marTop w:val="0"/>
          <w:marBottom w:val="0"/>
          <w:divBdr>
            <w:top w:val="none" w:sz="0" w:space="0" w:color="auto"/>
            <w:left w:val="none" w:sz="0" w:space="0" w:color="auto"/>
            <w:bottom w:val="none" w:sz="0" w:space="0" w:color="auto"/>
            <w:right w:val="none" w:sz="0" w:space="0" w:color="auto"/>
          </w:divBdr>
        </w:div>
      </w:divsChild>
    </w:div>
    <w:div w:id="256329383">
      <w:bodyDiv w:val="1"/>
      <w:marLeft w:val="0"/>
      <w:marRight w:val="0"/>
      <w:marTop w:val="0"/>
      <w:marBottom w:val="0"/>
      <w:divBdr>
        <w:top w:val="none" w:sz="0" w:space="0" w:color="auto"/>
        <w:left w:val="none" w:sz="0" w:space="0" w:color="auto"/>
        <w:bottom w:val="none" w:sz="0" w:space="0" w:color="auto"/>
        <w:right w:val="none" w:sz="0" w:space="0" w:color="auto"/>
      </w:divBdr>
    </w:div>
    <w:div w:id="267666990">
      <w:bodyDiv w:val="1"/>
      <w:marLeft w:val="0"/>
      <w:marRight w:val="0"/>
      <w:marTop w:val="0"/>
      <w:marBottom w:val="0"/>
      <w:divBdr>
        <w:top w:val="none" w:sz="0" w:space="0" w:color="auto"/>
        <w:left w:val="none" w:sz="0" w:space="0" w:color="auto"/>
        <w:bottom w:val="none" w:sz="0" w:space="0" w:color="auto"/>
        <w:right w:val="none" w:sz="0" w:space="0" w:color="auto"/>
      </w:divBdr>
    </w:div>
    <w:div w:id="287931096">
      <w:bodyDiv w:val="1"/>
      <w:marLeft w:val="0"/>
      <w:marRight w:val="0"/>
      <w:marTop w:val="0"/>
      <w:marBottom w:val="0"/>
      <w:divBdr>
        <w:top w:val="none" w:sz="0" w:space="0" w:color="auto"/>
        <w:left w:val="none" w:sz="0" w:space="0" w:color="auto"/>
        <w:bottom w:val="none" w:sz="0" w:space="0" w:color="auto"/>
        <w:right w:val="none" w:sz="0" w:space="0" w:color="auto"/>
      </w:divBdr>
    </w:div>
    <w:div w:id="289365024">
      <w:bodyDiv w:val="1"/>
      <w:marLeft w:val="0"/>
      <w:marRight w:val="0"/>
      <w:marTop w:val="0"/>
      <w:marBottom w:val="0"/>
      <w:divBdr>
        <w:top w:val="none" w:sz="0" w:space="0" w:color="auto"/>
        <w:left w:val="none" w:sz="0" w:space="0" w:color="auto"/>
        <w:bottom w:val="none" w:sz="0" w:space="0" w:color="auto"/>
        <w:right w:val="none" w:sz="0" w:space="0" w:color="auto"/>
      </w:divBdr>
    </w:div>
    <w:div w:id="312947175">
      <w:bodyDiv w:val="1"/>
      <w:marLeft w:val="0"/>
      <w:marRight w:val="0"/>
      <w:marTop w:val="0"/>
      <w:marBottom w:val="0"/>
      <w:divBdr>
        <w:top w:val="none" w:sz="0" w:space="0" w:color="auto"/>
        <w:left w:val="none" w:sz="0" w:space="0" w:color="auto"/>
        <w:bottom w:val="none" w:sz="0" w:space="0" w:color="auto"/>
        <w:right w:val="none" w:sz="0" w:space="0" w:color="auto"/>
      </w:divBdr>
      <w:divsChild>
        <w:div w:id="24254449">
          <w:marLeft w:val="0"/>
          <w:marRight w:val="0"/>
          <w:marTop w:val="0"/>
          <w:marBottom w:val="0"/>
          <w:divBdr>
            <w:top w:val="none" w:sz="0" w:space="0" w:color="auto"/>
            <w:left w:val="none" w:sz="0" w:space="0" w:color="auto"/>
            <w:bottom w:val="none" w:sz="0" w:space="0" w:color="auto"/>
            <w:right w:val="none" w:sz="0" w:space="0" w:color="auto"/>
          </w:divBdr>
        </w:div>
      </w:divsChild>
    </w:div>
    <w:div w:id="324818419">
      <w:bodyDiv w:val="1"/>
      <w:marLeft w:val="0"/>
      <w:marRight w:val="0"/>
      <w:marTop w:val="0"/>
      <w:marBottom w:val="0"/>
      <w:divBdr>
        <w:top w:val="none" w:sz="0" w:space="0" w:color="auto"/>
        <w:left w:val="none" w:sz="0" w:space="0" w:color="auto"/>
        <w:bottom w:val="none" w:sz="0" w:space="0" w:color="auto"/>
        <w:right w:val="none" w:sz="0" w:space="0" w:color="auto"/>
      </w:divBdr>
    </w:div>
    <w:div w:id="417598334">
      <w:bodyDiv w:val="1"/>
      <w:marLeft w:val="0"/>
      <w:marRight w:val="0"/>
      <w:marTop w:val="0"/>
      <w:marBottom w:val="0"/>
      <w:divBdr>
        <w:top w:val="none" w:sz="0" w:space="0" w:color="auto"/>
        <w:left w:val="none" w:sz="0" w:space="0" w:color="auto"/>
        <w:bottom w:val="none" w:sz="0" w:space="0" w:color="auto"/>
        <w:right w:val="none" w:sz="0" w:space="0" w:color="auto"/>
      </w:divBdr>
    </w:div>
    <w:div w:id="418602295">
      <w:bodyDiv w:val="1"/>
      <w:marLeft w:val="0"/>
      <w:marRight w:val="0"/>
      <w:marTop w:val="0"/>
      <w:marBottom w:val="0"/>
      <w:divBdr>
        <w:top w:val="none" w:sz="0" w:space="0" w:color="auto"/>
        <w:left w:val="none" w:sz="0" w:space="0" w:color="auto"/>
        <w:bottom w:val="none" w:sz="0" w:space="0" w:color="auto"/>
        <w:right w:val="none" w:sz="0" w:space="0" w:color="auto"/>
      </w:divBdr>
    </w:div>
    <w:div w:id="420757596">
      <w:bodyDiv w:val="1"/>
      <w:marLeft w:val="0"/>
      <w:marRight w:val="0"/>
      <w:marTop w:val="0"/>
      <w:marBottom w:val="0"/>
      <w:divBdr>
        <w:top w:val="none" w:sz="0" w:space="0" w:color="auto"/>
        <w:left w:val="none" w:sz="0" w:space="0" w:color="auto"/>
        <w:bottom w:val="none" w:sz="0" w:space="0" w:color="auto"/>
        <w:right w:val="none" w:sz="0" w:space="0" w:color="auto"/>
      </w:divBdr>
    </w:div>
    <w:div w:id="427582382">
      <w:bodyDiv w:val="1"/>
      <w:marLeft w:val="0"/>
      <w:marRight w:val="0"/>
      <w:marTop w:val="0"/>
      <w:marBottom w:val="0"/>
      <w:divBdr>
        <w:top w:val="none" w:sz="0" w:space="0" w:color="auto"/>
        <w:left w:val="none" w:sz="0" w:space="0" w:color="auto"/>
        <w:bottom w:val="none" w:sz="0" w:space="0" w:color="auto"/>
        <w:right w:val="none" w:sz="0" w:space="0" w:color="auto"/>
      </w:divBdr>
    </w:div>
    <w:div w:id="430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0452153">
          <w:marLeft w:val="0"/>
          <w:marRight w:val="0"/>
          <w:marTop w:val="0"/>
          <w:marBottom w:val="0"/>
          <w:divBdr>
            <w:top w:val="none" w:sz="0" w:space="0" w:color="auto"/>
            <w:left w:val="none" w:sz="0" w:space="0" w:color="auto"/>
            <w:bottom w:val="none" w:sz="0" w:space="0" w:color="auto"/>
            <w:right w:val="none" w:sz="0" w:space="0" w:color="auto"/>
          </w:divBdr>
        </w:div>
      </w:divsChild>
    </w:div>
    <w:div w:id="441609960">
      <w:bodyDiv w:val="1"/>
      <w:marLeft w:val="0"/>
      <w:marRight w:val="0"/>
      <w:marTop w:val="0"/>
      <w:marBottom w:val="0"/>
      <w:divBdr>
        <w:top w:val="none" w:sz="0" w:space="0" w:color="auto"/>
        <w:left w:val="none" w:sz="0" w:space="0" w:color="auto"/>
        <w:bottom w:val="none" w:sz="0" w:space="0" w:color="auto"/>
        <w:right w:val="none" w:sz="0" w:space="0" w:color="auto"/>
      </w:divBdr>
      <w:divsChild>
        <w:div w:id="1633710392">
          <w:marLeft w:val="0"/>
          <w:marRight w:val="0"/>
          <w:marTop w:val="0"/>
          <w:marBottom w:val="0"/>
          <w:divBdr>
            <w:top w:val="none" w:sz="0" w:space="0" w:color="auto"/>
            <w:left w:val="none" w:sz="0" w:space="0" w:color="auto"/>
            <w:bottom w:val="none" w:sz="0" w:space="0" w:color="auto"/>
            <w:right w:val="none" w:sz="0" w:space="0" w:color="auto"/>
          </w:divBdr>
        </w:div>
      </w:divsChild>
    </w:div>
    <w:div w:id="474494599">
      <w:bodyDiv w:val="1"/>
      <w:marLeft w:val="0"/>
      <w:marRight w:val="0"/>
      <w:marTop w:val="0"/>
      <w:marBottom w:val="0"/>
      <w:divBdr>
        <w:top w:val="none" w:sz="0" w:space="0" w:color="auto"/>
        <w:left w:val="none" w:sz="0" w:space="0" w:color="auto"/>
        <w:bottom w:val="none" w:sz="0" w:space="0" w:color="auto"/>
        <w:right w:val="none" w:sz="0" w:space="0" w:color="auto"/>
      </w:divBdr>
      <w:divsChild>
        <w:div w:id="1490948298">
          <w:marLeft w:val="0"/>
          <w:marRight w:val="0"/>
          <w:marTop w:val="0"/>
          <w:marBottom w:val="0"/>
          <w:divBdr>
            <w:top w:val="none" w:sz="0" w:space="0" w:color="auto"/>
            <w:left w:val="none" w:sz="0" w:space="0" w:color="auto"/>
            <w:bottom w:val="none" w:sz="0" w:space="0" w:color="auto"/>
            <w:right w:val="none" w:sz="0" w:space="0" w:color="auto"/>
          </w:divBdr>
        </w:div>
      </w:divsChild>
    </w:div>
    <w:div w:id="572815905">
      <w:bodyDiv w:val="1"/>
      <w:marLeft w:val="0"/>
      <w:marRight w:val="0"/>
      <w:marTop w:val="0"/>
      <w:marBottom w:val="0"/>
      <w:divBdr>
        <w:top w:val="none" w:sz="0" w:space="0" w:color="auto"/>
        <w:left w:val="none" w:sz="0" w:space="0" w:color="auto"/>
        <w:bottom w:val="none" w:sz="0" w:space="0" w:color="auto"/>
        <w:right w:val="none" w:sz="0" w:space="0" w:color="auto"/>
      </w:divBdr>
    </w:div>
    <w:div w:id="584219228">
      <w:bodyDiv w:val="1"/>
      <w:marLeft w:val="0"/>
      <w:marRight w:val="0"/>
      <w:marTop w:val="0"/>
      <w:marBottom w:val="0"/>
      <w:divBdr>
        <w:top w:val="none" w:sz="0" w:space="0" w:color="auto"/>
        <w:left w:val="none" w:sz="0" w:space="0" w:color="auto"/>
        <w:bottom w:val="none" w:sz="0" w:space="0" w:color="auto"/>
        <w:right w:val="none" w:sz="0" w:space="0" w:color="auto"/>
      </w:divBdr>
      <w:divsChild>
        <w:div w:id="311176963">
          <w:marLeft w:val="0"/>
          <w:marRight w:val="0"/>
          <w:marTop w:val="0"/>
          <w:marBottom w:val="0"/>
          <w:divBdr>
            <w:top w:val="none" w:sz="0" w:space="0" w:color="auto"/>
            <w:left w:val="none" w:sz="0" w:space="0" w:color="auto"/>
            <w:bottom w:val="none" w:sz="0" w:space="0" w:color="auto"/>
            <w:right w:val="none" w:sz="0" w:space="0" w:color="auto"/>
          </w:divBdr>
        </w:div>
      </w:divsChild>
    </w:div>
    <w:div w:id="586309901">
      <w:bodyDiv w:val="1"/>
      <w:marLeft w:val="0"/>
      <w:marRight w:val="0"/>
      <w:marTop w:val="0"/>
      <w:marBottom w:val="0"/>
      <w:divBdr>
        <w:top w:val="none" w:sz="0" w:space="0" w:color="auto"/>
        <w:left w:val="none" w:sz="0" w:space="0" w:color="auto"/>
        <w:bottom w:val="none" w:sz="0" w:space="0" w:color="auto"/>
        <w:right w:val="none" w:sz="0" w:space="0" w:color="auto"/>
      </w:divBdr>
    </w:div>
    <w:div w:id="605692052">
      <w:bodyDiv w:val="1"/>
      <w:marLeft w:val="0"/>
      <w:marRight w:val="0"/>
      <w:marTop w:val="0"/>
      <w:marBottom w:val="0"/>
      <w:divBdr>
        <w:top w:val="none" w:sz="0" w:space="0" w:color="auto"/>
        <w:left w:val="none" w:sz="0" w:space="0" w:color="auto"/>
        <w:bottom w:val="none" w:sz="0" w:space="0" w:color="auto"/>
        <w:right w:val="none" w:sz="0" w:space="0" w:color="auto"/>
      </w:divBdr>
    </w:div>
    <w:div w:id="715273579">
      <w:bodyDiv w:val="1"/>
      <w:marLeft w:val="0"/>
      <w:marRight w:val="0"/>
      <w:marTop w:val="0"/>
      <w:marBottom w:val="0"/>
      <w:divBdr>
        <w:top w:val="none" w:sz="0" w:space="0" w:color="auto"/>
        <w:left w:val="none" w:sz="0" w:space="0" w:color="auto"/>
        <w:bottom w:val="none" w:sz="0" w:space="0" w:color="auto"/>
        <w:right w:val="none" w:sz="0" w:space="0" w:color="auto"/>
      </w:divBdr>
      <w:divsChild>
        <w:div w:id="2109695204">
          <w:marLeft w:val="0"/>
          <w:marRight w:val="0"/>
          <w:marTop w:val="0"/>
          <w:marBottom w:val="0"/>
          <w:divBdr>
            <w:top w:val="none" w:sz="0" w:space="0" w:color="auto"/>
            <w:left w:val="none" w:sz="0" w:space="0" w:color="auto"/>
            <w:bottom w:val="none" w:sz="0" w:space="0" w:color="auto"/>
            <w:right w:val="none" w:sz="0" w:space="0" w:color="auto"/>
          </w:divBdr>
        </w:div>
      </w:divsChild>
    </w:div>
    <w:div w:id="721976569">
      <w:bodyDiv w:val="1"/>
      <w:marLeft w:val="0"/>
      <w:marRight w:val="0"/>
      <w:marTop w:val="0"/>
      <w:marBottom w:val="0"/>
      <w:divBdr>
        <w:top w:val="none" w:sz="0" w:space="0" w:color="auto"/>
        <w:left w:val="none" w:sz="0" w:space="0" w:color="auto"/>
        <w:bottom w:val="none" w:sz="0" w:space="0" w:color="auto"/>
        <w:right w:val="none" w:sz="0" w:space="0" w:color="auto"/>
      </w:divBdr>
      <w:divsChild>
        <w:div w:id="252934427">
          <w:marLeft w:val="0"/>
          <w:marRight w:val="0"/>
          <w:marTop w:val="0"/>
          <w:marBottom w:val="0"/>
          <w:divBdr>
            <w:top w:val="none" w:sz="0" w:space="0" w:color="auto"/>
            <w:left w:val="none" w:sz="0" w:space="0" w:color="auto"/>
            <w:bottom w:val="none" w:sz="0" w:space="0" w:color="auto"/>
            <w:right w:val="none" w:sz="0" w:space="0" w:color="auto"/>
          </w:divBdr>
        </w:div>
      </w:divsChild>
    </w:div>
    <w:div w:id="730344631">
      <w:bodyDiv w:val="1"/>
      <w:marLeft w:val="0"/>
      <w:marRight w:val="0"/>
      <w:marTop w:val="0"/>
      <w:marBottom w:val="0"/>
      <w:divBdr>
        <w:top w:val="none" w:sz="0" w:space="0" w:color="auto"/>
        <w:left w:val="none" w:sz="0" w:space="0" w:color="auto"/>
        <w:bottom w:val="none" w:sz="0" w:space="0" w:color="auto"/>
        <w:right w:val="none" w:sz="0" w:space="0" w:color="auto"/>
      </w:divBdr>
    </w:div>
    <w:div w:id="737047347">
      <w:bodyDiv w:val="1"/>
      <w:marLeft w:val="0"/>
      <w:marRight w:val="0"/>
      <w:marTop w:val="0"/>
      <w:marBottom w:val="0"/>
      <w:divBdr>
        <w:top w:val="none" w:sz="0" w:space="0" w:color="auto"/>
        <w:left w:val="none" w:sz="0" w:space="0" w:color="auto"/>
        <w:bottom w:val="none" w:sz="0" w:space="0" w:color="auto"/>
        <w:right w:val="none" w:sz="0" w:space="0" w:color="auto"/>
      </w:divBdr>
    </w:div>
    <w:div w:id="737556034">
      <w:bodyDiv w:val="1"/>
      <w:marLeft w:val="0"/>
      <w:marRight w:val="0"/>
      <w:marTop w:val="0"/>
      <w:marBottom w:val="0"/>
      <w:divBdr>
        <w:top w:val="none" w:sz="0" w:space="0" w:color="auto"/>
        <w:left w:val="none" w:sz="0" w:space="0" w:color="auto"/>
        <w:bottom w:val="none" w:sz="0" w:space="0" w:color="auto"/>
        <w:right w:val="none" w:sz="0" w:space="0" w:color="auto"/>
      </w:divBdr>
    </w:div>
    <w:div w:id="752816928">
      <w:bodyDiv w:val="1"/>
      <w:marLeft w:val="0"/>
      <w:marRight w:val="0"/>
      <w:marTop w:val="0"/>
      <w:marBottom w:val="0"/>
      <w:divBdr>
        <w:top w:val="none" w:sz="0" w:space="0" w:color="auto"/>
        <w:left w:val="none" w:sz="0" w:space="0" w:color="auto"/>
        <w:bottom w:val="none" w:sz="0" w:space="0" w:color="auto"/>
        <w:right w:val="none" w:sz="0" w:space="0" w:color="auto"/>
      </w:divBdr>
    </w:div>
    <w:div w:id="760762564">
      <w:bodyDiv w:val="1"/>
      <w:marLeft w:val="0"/>
      <w:marRight w:val="0"/>
      <w:marTop w:val="0"/>
      <w:marBottom w:val="0"/>
      <w:divBdr>
        <w:top w:val="none" w:sz="0" w:space="0" w:color="auto"/>
        <w:left w:val="none" w:sz="0" w:space="0" w:color="auto"/>
        <w:bottom w:val="none" w:sz="0" w:space="0" w:color="auto"/>
        <w:right w:val="none" w:sz="0" w:space="0" w:color="auto"/>
      </w:divBdr>
      <w:divsChild>
        <w:div w:id="677931136">
          <w:marLeft w:val="0"/>
          <w:marRight w:val="0"/>
          <w:marTop w:val="0"/>
          <w:marBottom w:val="0"/>
          <w:divBdr>
            <w:top w:val="none" w:sz="0" w:space="0" w:color="auto"/>
            <w:left w:val="none" w:sz="0" w:space="0" w:color="auto"/>
            <w:bottom w:val="none" w:sz="0" w:space="0" w:color="auto"/>
            <w:right w:val="none" w:sz="0" w:space="0" w:color="auto"/>
          </w:divBdr>
        </w:div>
      </w:divsChild>
    </w:div>
    <w:div w:id="798769822">
      <w:bodyDiv w:val="1"/>
      <w:marLeft w:val="0"/>
      <w:marRight w:val="0"/>
      <w:marTop w:val="0"/>
      <w:marBottom w:val="0"/>
      <w:divBdr>
        <w:top w:val="none" w:sz="0" w:space="0" w:color="auto"/>
        <w:left w:val="none" w:sz="0" w:space="0" w:color="auto"/>
        <w:bottom w:val="none" w:sz="0" w:space="0" w:color="auto"/>
        <w:right w:val="none" w:sz="0" w:space="0" w:color="auto"/>
      </w:divBdr>
      <w:divsChild>
        <w:div w:id="1931500255">
          <w:marLeft w:val="0"/>
          <w:marRight w:val="0"/>
          <w:marTop w:val="0"/>
          <w:marBottom w:val="0"/>
          <w:divBdr>
            <w:top w:val="none" w:sz="0" w:space="0" w:color="auto"/>
            <w:left w:val="none" w:sz="0" w:space="0" w:color="auto"/>
            <w:bottom w:val="none" w:sz="0" w:space="0" w:color="auto"/>
            <w:right w:val="none" w:sz="0" w:space="0" w:color="auto"/>
          </w:divBdr>
        </w:div>
      </w:divsChild>
    </w:div>
    <w:div w:id="834685378">
      <w:bodyDiv w:val="1"/>
      <w:marLeft w:val="0"/>
      <w:marRight w:val="0"/>
      <w:marTop w:val="0"/>
      <w:marBottom w:val="0"/>
      <w:divBdr>
        <w:top w:val="none" w:sz="0" w:space="0" w:color="auto"/>
        <w:left w:val="none" w:sz="0" w:space="0" w:color="auto"/>
        <w:bottom w:val="none" w:sz="0" w:space="0" w:color="auto"/>
        <w:right w:val="none" w:sz="0" w:space="0" w:color="auto"/>
      </w:divBdr>
      <w:divsChild>
        <w:div w:id="430668416">
          <w:marLeft w:val="0"/>
          <w:marRight w:val="0"/>
          <w:marTop w:val="0"/>
          <w:marBottom w:val="0"/>
          <w:divBdr>
            <w:top w:val="none" w:sz="0" w:space="0" w:color="auto"/>
            <w:left w:val="none" w:sz="0" w:space="0" w:color="auto"/>
            <w:bottom w:val="none" w:sz="0" w:space="0" w:color="auto"/>
            <w:right w:val="none" w:sz="0" w:space="0" w:color="auto"/>
          </w:divBdr>
        </w:div>
      </w:divsChild>
    </w:div>
    <w:div w:id="868488112">
      <w:bodyDiv w:val="1"/>
      <w:marLeft w:val="0"/>
      <w:marRight w:val="0"/>
      <w:marTop w:val="0"/>
      <w:marBottom w:val="0"/>
      <w:divBdr>
        <w:top w:val="none" w:sz="0" w:space="0" w:color="auto"/>
        <w:left w:val="none" w:sz="0" w:space="0" w:color="auto"/>
        <w:bottom w:val="none" w:sz="0" w:space="0" w:color="auto"/>
        <w:right w:val="none" w:sz="0" w:space="0" w:color="auto"/>
      </w:divBdr>
    </w:div>
    <w:div w:id="871768272">
      <w:bodyDiv w:val="1"/>
      <w:marLeft w:val="0"/>
      <w:marRight w:val="0"/>
      <w:marTop w:val="0"/>
      <w:marBottom w:val="0"/>
      <w:divBdr>
        <w:top w:val="none" w:sz="0" w:space="0" w:color="auto"/>
        <w:left w:val="none" w:sz="0" w:space="0" w:color="auto"/>
        <w:bottom w:val="none" w:sz="0" w:space="0" w:color="auto"/>
        <w:right w:val="none" w:sz="0" w:space="0" w:color="auto"/>
      </w:divBdr>
    </w:div>
    <w:div w:id="933132721">
      <w:bodyDiv w:val="1"/>
      <w:marLeft w:val="0"/>
      <w:marRight w:val="0"/>
      <w:marTop w:val="0"/>
      <w:marBottom w:val="0"/>
      <w:divBdr>
        <w:top w:val="none" w:sz="0" w:space="0" w:color="auto"/>
        <w:left w:val="none" w:sz="0" w:space="0" w:color="auto"/>
        <w:bottom w:val="none" w:sz="0" w:space="0" w:color="auto"/>
        <w:right w:val="none" w:sz="0" w:space="0" w:color="auto"/>
      </w:divBdr>
      <w:divsChild>
        <w:div w:id="1814981554">
          <w:marLeft w:val="0"/>
          <w:marRight w:val="0"/>
          <w:marTop w:val="0"/>
          <w:marBottom w:val="0"/>
          <w:divBdr>
            <w:top w:val="none" w:sz="0" w:space="0" w:color="auto"/>
            <w:left w:val="none" w:sz="0" w:space="0" w:color="auto"/>
            <w:bottom w:val="none" w:sz="0" w:space="0" w:color="auto"/>
            <w:right w:val="none" w:sz="0" w:space="0" w:color="auto"/>
          </w:divBdr>
        </w:div>
      </w:divsChild>
    </w:div>
    <w:div w:id="934896351">
      <w:bodyDiv w:val="1"/>
      <w:marLeft w:val="0"/>
      <w:marRight w:val="0"/>
      <w:marTop w:val="0"/>
      <w:marBottom w:val="0"/>
      <w:divBdr>
        <w:top w:val="none" w:sz="0" w:space="0" w:color="auto"/>
        <w:left w:val="none" w:sz="0" w:space="0" w:color="auto"/>
        <w:bottom w:val="none" w:sz="0" w:space="0" w:color="auto"/>
        <w:right w:val="none" w:sz="0" w:space="0" w:color="auto"/>
      </w:divBdr>
    </w:div>
    <w:div w:id="1072509926">
      <w:bodyDiv w:val="1"/>
      <w:marLeft w:val="0"/>
      <w:marRight w:val="0"/>
      <w:marTop w:val="0"/>
      <w:marBottom w:val="0"/>
      <w:divBdr>
        <w:top w:val="none" w:sz="0" w:space="0" w:color="auto"/>
        <w:left w:val="none" w:sz="0" w:space="0" w:color="auto"/>
        <w:bottom w:val="none" w:sz="0" w:space="0" w:color="auto"/>
        <w:right w:val="none" w:sz="0" w:space="0" w:color="auto"/>
      </w:divBdr>
    </w:div>
    <w:div w:id="1074620970">
      <w:bodyDiv w:val="1"/>
      <w:marLeft w:val="0"/>
      <w:marRight w:val="0"/>
      <w:marTop w:val="0"/>
      <w:marBottom w:val="0"/>
      <w:divBdr>
        <w:top w:val="none" w:sz="0" w:space="0" w:color="auto"/>
        <w:left w:val="none" w:sz="0" w:space="0" w:color="auto"/>
        <w:bottom w:val="none" w:sz="0" w:space="0" w:color="auto"/>
        <w:right w:val="none" w:sz="0" w:space="0" w:color="auto"/>
      </w:divBdr>
    </w:div>
    <w:div w:id="1127744339">
      <w:bodyDiv w:val="1"/>
      <w:marLeft w:val="0"/>
      <w:marRight w:val="0"/>
      <w:marTop w:val="0"/>
      <w:marBottom w:val="0"/>
      <w:divBdr>
        <w:top w:val="none" w:sz="0" w:space="0" w:color="auto"/>
        <w:left w:val="none" w:sz="0" w:space="0" w:color="auto"/>
        <w:bottom w:val="none" w:sz="0" w:space="0" w:color="auto"/>
        <w:right w:val="none" w:sz="0" w:space="0" w:color="auto"/>
      </w:divBdr>
    </w:div>
    <w:div w:id="1148666781">
      <w:bodyDiv w:val="1"/>
      <w:marLeft w:val="0"/>
      <w:marRight w:val="0"/>
      <w:marTop w:val="0"/>
      <w:marBottom w:val="0"/>
      <w:divBdr>
        <w:top w:val="none" w:sz="0" w:space="0" w:color="auto"/>
        <w:left w:val="none" w:sz="0" w:space="0" w:color="auto"/>
        <w:bottom w:val="none" w:sz="0" w:space="0" w:color="auto"/>
        <w:right w:val="none" w:sz="0" w:space="0" w:color="auto"/>
      </w:divBdr>
    </w:div>
    <w:div w:id="1166702132">
      <w:bodyDiv w:val="1"/>
      <w:marLeft w:val="0"/>
      <w:marRight w:val="0"/>
      <w:marTop w:val="0"/>
      <w:marBottom w:val="0"/>
      <w:divBdr>
        <w:top w:val="none" w:sz="0" w:space="0" w:color="auto"/>
        <w:left w:val="none" w:sz="0" w:space="0" w:color="auto"/>
        <w:bottom w:val="none" w:sz="0" w:space="0" w:color="auto"/>
        <w:right w:val="none" w:sz="0" w:space="0" w:color="auto"/>
      </w:divBdr>
    </w:div>
    <w:div w:id="1189568340">
      <w:bodyDiv w:val="1"/>
      <w:marLeft w:val="0"/>
      <w:marRight w:val="0"/>
      <w:marTop w:val="0"/>
      <w:marBottom w:val="0"/>
      <w:divBdr>
        <w:top w:val="none" w:sz="0" w:space="0" w:color="auto"/>
        <w:left w:val="none" w:sz="0" w:space="0" w:color="auto"/>
        <w:bottom w:val="none" w:sz="0" w:space="0" w:color="auto"/>
        <w:right w:val="none" w:sz="0" w:space="0" w:color="auto"/>
      </w:divBdr>
    </w:div>
    <w:div w:id="1192718241">
      <w:bodyDiv w:val="1"/>
      <w:marLeft w:val="0"/>
      <w:marRight w:val="0"/>
      <w:marTop w:val="0"/>
      <w:marBottom w:val="0"/>
      <w:divBdr>
        <w:top w:val="none" w:sz="0" w:space="0" w:color="auto"/>
        <w:left w:val="none" w:sz="0" w:space="0" w:color="auto"/>
        <w:bottom w:val="none" w:sz="0" w:space="0" w:color="auto"/>
        <w:right w:val="none" w:sz="0" w:space="0" w:color="auto"/>
      </w:divBdr>
    </w:div>
    <w:div w:id="1220628841">
      <w:bodyDiv w:val="1"/>
      <w:marLeft w:val="0"/>
      <w:marRight w:val="0"/>
      <w:marTop w:val="0"/>
      <w:marBottom w:val="0"/>
      <w:divBdr>
        <w:top w:val="none" w:sz="0" w:space="0" w:color="auto"/>
        <w:left w:val="none" w:sz="0" w:space="0" w:color="auto"/>
        <w:bottom w:val="none" w:sz="0" w:space="0" w:color="auto"/>
        <w:right w:val="none" w:sz="0" w:space="0" w:color="auto"/>
      </w:divBdr>
    </w:div>
    <w:div w:id="1223254843">
      <w:bodyDiv w:val="1"/>
      <w:marLeft w:val="0"/>
      <w:marRight w:val="0"/>
      <w:marTop w:val="0"/>
      <w:marBottom w:val="0"/>
      <w:divBdr>
        <w:top w:val="none" w:sz="0" w:space="0" w:color="auto"/>
        <w:left w:val="none" w:sz="0" w:space="0" w:color="auto"/>
        <w:bottom w:val="none" w:sz="0" w:space="0" w:color="auto"/>
        <w:right w:val="none" w:sz="0" w:space="0" w:color="auto"/>
      </w:divBdr>
    </w:div>
    <w:div w:id="1342587008">
      <w:bodyDiv w:val="1"/>
      <w:marLeft w:val="0"/>
      <w:marRight w:val="0"/>
      <w:marTop w:val="0"/>
      <w:marBottom w:val="0"/>
      <w:divBdr>
        <w:top w:val="none" w:sz="0" w:space="0" w:color="auto"/>
        <w:left w:val="none" w:sz="0" w:space="0" w:color="auto"/>
        <w:bottom w:val="none" w:sz="0" w:space="0" w:color="auto"/>
        <w:right w:val="none" w:sz="0" w:space="0" w:color="auto"/>
      </w:divBdr>
      <w:divsChild>
        <w:div w:id="2021155685">
          <w:marLeft w:val="0"/>
          <w:marRight w:val="0"/>
          <w:marTop w:val="0"/>
          <w:marBottom w:val="0"/>
          <w:divBdr>
            <w:top w:val="none" w:sz="0" w:space="0" w:color="auto"/>
            <w:left w:val="none" w:sz="0" w:space="0" w:color="auto"/>
            <w:bottom w:val="none" w:sz="0" w:space="0" w:color="auto"/>
            <w:right w:val="none" w:sz="0" w:space="0" w:color="auto"/>
          </w:divBdr>
        </w:div>
      </w:divsChild>
    </w:div>
    <w:div w:id="1350647290">
      <w:bodyDiv w:val="1"/>
      <w:marLeft w:val="0"/>
      <w:marRight w:val="0"/>
      <w:marTop w:val="0"/>
      <w:marBottom w:val="0"/>
      <w:divBdr>
        <w:top w:val="none" w:sz="0" w:space="0" w:color="auto"/>
        <w:left w:val="none" w:sz="0" w:space="0" w:color="auto"/>
        <w:bottom w:val="none" w:sz="0" w:space="0" w:color="auto"/>
        <w:right w:val="none" w:sz="0" w:space="0" w:color="auto"/>
      </w:divBdr>
    </w:div>
    <w:div w:id="1353649057">
      <w:bodyDiv w:val="1"/>
      <w:marLeft w:val="0"/>
      <w:marRight w:val="0"/>
      <w:marTop w:val="0"/>
      <w:marBottom w:val="0"/>
      <w:divBdr>
        <w:top w:val="none" w:sz="0" w:space="0" w:color="auto"/>
        <w:left w:val="none" w:sz="0" w:space="0" w:color="auto"/>
        <w:bottom w:val="none" w:sz="0" w:space="0" w:color="auto"/>
        <w:right w:val="none" w:sz="0" w:space="0" w:color="auto"/>
      </w:divBdr>
    </w:div>
    <w:div w:id="1406953061">
      <w:bodyDiv w:val="1"/>
      <w:marLeft w:val="0"/>
      <w:marRight w:val="0"/>
      <w:marTop w:val="0"/>
      <w:marBottom w:val="0"/>
      <w:divBdr>
        <w:top w:val="none" w:sz="0" w:space="0" w:color="auto"/>
        <w:left w:val="none" w:sz="0" w:space="0" w:color="auto"/>
        <w:bottom w:val="none" w:sz="0" w:space="0" w:color="auto"/>
        <w:right w:val="none" w:sz="0" w:space="0" w:color="auto"/>
      </w:divBdr>
    </w:div>
    <w:div w:id="1425422173">
      <w:bodyDiv w:val="1"/>
      <w:marLeft w:val="0"/>
      <w:marRight w:val="0"/>
      <w:marTop w:val="0"/>
      <w:marBottom w:val="0"/>
      <w:divBdr>
        <w:top w:val="none" w:sz="0" w:space="0" w:color="auto"/>
        <w:left w:val="none" w:sz="0" w:space="0" w:color="auto"/>
        <w:bottom w:val="none" w:sz="0" w:space="0" w:color="auto"/>
        <w:right w:val="none" w:sz="0" w:space="0" w:color="auto"/>
      </w:divBdr>
    </w:div>
    <w:div w:id="1467703433">
      <w:bodyDiv w:val="1"/>
      <w:marLeft w:val="0"/>
      <w:marRight w:val="0"/>
      <w:marTop w:val="0"/>
      <w:marBottom w:val="0"/>
      <w:divBdr>
        <w:top w:val="none" w:sz="0" w:space="0" w:color="auto"/>
        <w:left w:val="none" w:sz="0" w:space="0" w:color="auto"/>
        <w:bottom w:val="none" w:sz="0" w:space="0" w:color="auto"/>
        <w:right w:val="none" w:sz="0" w:space="0" w:color="auto"/>
      </w:divBdr>
      <w:divsChild>
        <w:div w:id="914323220">
          <w:marLeft w:val="0"/>
          <w:marRight w:val="0"/>
          <w:marTop w:val="0"/>
          <w:marBottom w:val="0"/>
          <w:divBdr>
            <w:top w:val="none" w:sz="0" w:space="0" w:color="auto"/>
            <w:left w:val="none" w:sz="0" w:space="0" w:color="auto"/>
            <w:bottom w:val="none" w:sz="0" w:space="0" w:color="auto"/>
            <w:right w:val="none" w:sz="0" w:space="0" w:color="auto"/>
          </w:divBdr>
        </w:div>
      </w:divsChild>
    </w:div>
    <w:div w:id="1534422134">
      <w:bodyDiv w:val="1"/>
      <w:marLeft w:val="0"/>
      <w:marRight w:val="0"/>
      <w:marTop w:val="0"/>
      <w:marBottom w:val="0"/>
      <w:divBdr>
        <w:top w:val="none" w:sz="0" w:space="0" w:color="auto"/>
        <w:left w:val="none" w:sz="0" w:space="0" w:color="auto"/>
        <w:bottom w:val="none" w:sz="0" w:space="0" w:color="auto"/>
        <w:right w:val="none" w:sz="0" w:space="0" w:color="auto"/>
      </w:divBdr>
    </w:div>
    <w:div w:id="1591618722">
      <w:bodyDiv w:val="1"/>
      <w:marLeft w:val="0"/>
      <w:marRight w:val="0"/>
      <w:marTop w:val="0"/>
      <w:marBottom w:val="0"/>
      <w:divBdr>
        <w:top w:val="none" w:sz="0" w:space="0" w:color="auto"/>
        <w:left w:val="none" w:sz="0" w:space="0" w:color="auto"/>
        <w:bottom w:val="none" w:sz="0" w:space="0" w:color="auto"/>
        <w:right w:val="none" w:sz="0" w:space="0" w:color="auto"/>
      </w:divBdr>
    </w:div>
    <w:div w:id="1594514940">
      <w:bodyDiv w:val="1"/>
      <w:marLeft w:val="0"/>
      <w:marRight w:val="0"/>
      <w:marTop w:val="0"/>
      <w:marBottom w:val="0"/>
      <w:divBdr>
        <w:top w:val="none" w:sz="0" w:space="0" w:color="auto"/>
        <w:left w:val="none" w:sz="0" w:space="0" w:color="auto"/>
        <w:bottom w:val="none" w:sz="0" w:space="0" w:color="auto"/>
        <w:right w:val="none" w:sz="0" w:space="0" w:color="auto"/>
      </w:divBdr>
    </w:div>
    <w:div w:id="1609460516">
      <w:bodyDiv w:val="1"/>
      <w:marLeft w:val="0"/>
      <w:marRight w:val="0"/>
      <w:marTop w:val="0"/>
      <w:marBottom w:val="0"/>
      <w:divBdr>
        <w:top w:val="none" w:sz="0" w:space="0" w:color="auto"/>
        <w:left w:val="none" w:sz="0" w:space="0" w:color="auto"/>
        <w:bottom w:val="none" w:sz="0" w:space="0" w:color="auto"/>
        <w:right w:val="none" w:sz="0" w:space="0" w:color="auto"/>
      </w:divBdr>
    </w:div>
    <w:div w:id="1660570316">
      <w:bodyDiv w:val="1"/>
      <w:marLeft w:val="0"/>
      <w:marRight w:val="0"/>
      <w:marTop w:val="0"/>
      <w:marBottom w:val="0"/>
      <w:divBdr>
        <w:top w:val="none" w:sz="0" w:space="0" w:color="auto"/>
        <w:left w:val="none" w:sz="0" w:space="0" w:color="auto"/>
        <w:bottom w:val="none" w:sz="0" w:space="0" w:color="auto"/>
        <w:right w:val="none" w:sz="0" w:space="0" w:color="auto"/>
      </w:divBdr>
    </w:div>
    <w:div w:id="1709262339">
      <w:bodyDiv w:val="1"/>
      <w:marLeft w:val="0"/>
      <w:marRight w:val="0"/>
      <w:marTop w:val="0"/>
      <w:marBottom w:val="0"/>
      <w:divBdr>
        <w:top w:val="none" w:sz="0" w:space="0" w:color="auto"/>
        <w:left w:val="none" w:sz="0" w:space="0" w:color="auto"/>
        <w:bottom w:val="none" w:sz="0" w:space="0" w:color="auto"/>
        <w:right w:val="none" w:sz="0" w:space="0" w:color="auto"/>
      </w:divBdr>
    </w:div>
    <w:div w:id="1758137300">
      <w:bodyDiv w:val="1"/>
      <w:marLeft w:val="0"/>
      <w:marRight w:val="0"/>
      <w:marTop w:val="0"/>
      <w:marBottom w:val="0"/>
      <w:divBdr>
        <w:top w:val="none" w:sz="0" w:space="0" w:color="auto"/>
        <w:left w:val="none" w:sz="0" w:space="0" w:color="auto"/>
        <w:bottom w:val="none" w:sz="0" w:space="0" w:color="auto"/>
        <w:right w:val="none" w:sz="0" w:space="0" w:color="auto"/>
      </w:divBdr>
    </w:div>
    <w:div w:id="1797336226">
      <w:bodyDiv w:val="1"/>
      <w:marLeft w:val="0"/>
      <w:marRight w:val="0"/>
      <w:marTop w:val="0"/>
      <w:marBottom w:val="0"/>
      <w:divBdr>
        <w:top w:val="none" w:sz="0" w:space="0" w:color="auto"/>
        <w:left w:val="none" w:sz="0" w:space="0" w:color="auto"/>
        <w:bottom w:val="none" w:sz="0" w:space="0" w:color="auto"/>
        <w:right w:val="none" w:sz="0" w:space="0" w:color="auto"/>
      </w:divBdr>
    </w:div>
    <w:div w:id="1887987895">
      <w:bodyDiv w:val="1"/>
      <w:marLeft w:val="0"/>
      <w:marRight w:val="0"/>
      <w:marTop w:val="0"/>
      <w:marBottom w:val="0"/>
      <w:divBdr>
        <w:top w:val="none" w:sz="0" w:space="0" w:color="auto"/>
        <w:left w:val="none" w:sz="0" w:space="0" w:color="auto"/>
        <w:bottom w:val="none" w:sz="0" w:space="0" w:color="auto"/>
        <w:right w:val="none" w:sz="0" w:space="0" w:color="auto"/>
      </w:divBdr>
    </w:div>
    <w:div w:id="1902130230">
      <w:bodyDiv w:val="1"/>
      <w:marLeft w:val="0"/>
      <w:marRight w:val="0"/>
      <w:marTop w:val="0"/>
      <w:marBottom w:val="0"/>
      <w:divBdr>
        <w:top w:val="none" w:sz="0" w:space="0" w:color="auto"/>
        <w:left w:val="none" w:sz="0" w:space="0" w:color="auto"/>
        <w:bottom w:val="none" w:sz="0" w:space="0" w:color="auto"/>
        <w:right w:val="none" w:sz="0" w:space="0" w:color="auto"/>
      </w:divBdr>
    </w:div>
    <w:div w:id="1936085868">
      <w:bodyDiv w:val="1"/>
      <w:marLeft w:val="0"/>
      <w:marRight w:val="0"/>
      <w:marTop w:val="0"/>
      <w:marBottom w:val="0"/>
      <w:divBdr>
        <w:top w:val="none" w:sz="0" w:space="0" w:color="auto"/>
        <w:left w:val="none" w:sz="0" w:space="0" w:color="auto"/>
        <w:bottom w:val="none" w:sz="0" w:space="0" w:color="auto"/>
        <w:right w:val="none" w:sz="0" w:space="0" w:color="auto"/>
      </w:divBdr>
    </w:div>
    <w:div w:id="1941833816">
      <w:bodyDiv w:val="1"/>
      <w:marLeft w:val="0"/>
      <w:marRight w:val="0"/>
      <w:marTop w:val="0"/>
      <w:marBottom w:val="0"/>
      <w:divBdr>
        <w:top w:val="none" w:sz="0" w:space="0" w:color="auto"/>
        <w:left w:val="none" w:sz="0" w:space="0" w:color="auto"/>
        <w:bottom w:val="none" w:sz="0" w:space="0" w:color="auto"/>
        <w:right w:val="none" w:sz="0" w:space="0" w:color="auto"/>
      </w:divBdr>
    </w:div>
    <w:div w:id="1951740293">
      <w:bodyDiv w:val="1"/>
      <w:marLeft w:val="0"/>
      <w:marRight w:val="0"/>
      <w:marTop w:val="0"/>
      <w:marBottom w:val="0"/>
      <w:divBdr>
        <w:top w:val="none" w:sz="0" w:space="0" w:color="auto"/>
        <w:left w:val="none" w:sz="0" w:space="0" w:color="auto"/>
        <w:bottom w:val="none" w:sz="0" w:space="0" w:color="auto"/>
        <w:right w:val="none" w:sz="0" w:space="0" w:color="auto"/>
      </w:divBdr>
    </w:div>
    <w:div w:id="1953397721">
      <w:bodyDiv w:val="1"/>
      <w:marLeft w:val="0"/>
      <w:marRight w:val="0"/>
      <w:marTop w:val="0"/>
      <w:marBottom w:val="0"/>
      <w:divBdr>
        <w:top w:val="none" w:sz="0" w:space="0" w:color="auto"/>
        <w:left w:val="none" w:sz="0" w:space="0" w:color="auto"/>
        <w:bottom w:val="none" w:sz="0" w:space="0" w:color="auto"/>
        <w:right w:val="none" w:sz="0" w:space="0" w:color="auto"/>
      </w:divBdr>
      <w:divsChild>
        <w:div w:id="1092434324">
          <w:marLeft w:val="0"/>
          <w:marRight w:val="0"/>
          <w:marTop w:val="0"/>
          <w:marBottom w:val="0"/>
          <w:divBdr>
            <w:top w:val="none" w:sz="0" w:space="0" w:color="auto"/>
            <w:left w:val="none" w:sz="0" w:space="0" w:color="auto"/>
            <w:bottom w:val="none" w:sz="0" w:space="0" w:color="auto"/>
            <w:right w:val="none" w:sz="0" w:space="0" w:color="auto"/>
          </w:divBdr>
        </w:div>
      </w:divsChild>
    </w:div>
    <w:div w:id="1991517057">
      <w:bodyDiv w:val="1"/>
      <w:marLeft w:val="0"/>
      <w:marRight w:val="0"/>
      <w:marTop w:val="0"/>
      <w:marBottom w:val="0"/>
      <w:divBdr>
        <w:top w:val="none" w:sz="0" w:space="0" w:color="auto"/>
        <w:left w:val="none" w:sz="0" w:space="0" w:color="auto"/>
        <w:bottom w:val="none" w:sz="0" w:space="0" w:color="auto"/>
        <w:right w:val="none" w:sz="0" w:space="0" w:color="auto"/>
      </w:divBdr>
    </w:div>
    <w:div w:id="2059818704">
      <w:bodyDiv w:val="1"/>
      <w:marLeft w:val="0"/>
      <w:marRight w:val="0"/>
      <w:marTop w:val="0"/>
      <w:marBottom w:val="0"/>
      <w:divBdr>
        <w:top w:val="none" w:sz="0" w:space="0" w:color="auto"/>
        <w:left w:val="none" w:sz="0" w:space="0" w:color="auto"/>
        <w:bottom w:val="none" w:sz="0" w:space="0" w:color="auto"/>
        <w:right w:val="none" w:sz="0" w:space="0" w:color="auto"/>
      </w:divBdr>
      <w:divsChild>
        <w:div w:id="1699430017">
          <w:marLeft w:val="0"/>
          <w:marRight w:val="0"/>
          <w:marTop w:val="0"/>
          <w:marBottom w:val="0"/>
          <w:divBdr>
            <w:top w:val="none" w:sz="0" w:space="0" w:color="auto"/>
            <w:left w:val="none" w:sz="0" w:space="0" w:color="auto"/>
            <w:bottom w:val="none" w:sz="0" w:space="0" w:color="auto"/>
            <w:right w:val="none" w:sz="0" w:space="0" w:color="auto"/>
          </w:divBdr>
        </w:div>
      </w:divsChild>
    </w:div>
    <w:div w:id="2061899843">
      <w:bodyDiv w:val="1"/>
      <w:marLeft w:val="0"/>
      <w:marRight w:val="0"/>
      <w:marTop w:val="0"/>
      <w:marBottom w:val="0"/>
      <w:divBdr>
        <w:top w:val="none" w:sz="0" w:space="0" w:color="auto"/>
        <w:left w:val="none" w:sz="0" w:space="0" w:color="auto"/>
        <w:bottom w:val="none" w:sz="0" w:space="0" w:color="auto"/>
        <w:right w:val="none" w:sz="0" w:space="0" w:color="auto"/>
      </w:divBdr>
    </w:div>
    <w:div w:id="2102798247">
      <w:bodyDiv w:val="1"/>
      <w:marLeft w:val="0"/>
      <w:marRight w:val="0"/>
      <w:marTop w:val="0"/>
      <w:marBottom w:val="0"/>
      <w:divBdr>
        <w:top w:val="none" w:sz="0" w:space="0" w:color="auto"/>
        <w:left w:val="none" w:sz="0" w:space="0" w:color="auto"/>
        <w:bottom w:val="none" w:sz="0" w:space="0" w:color="auto"/>
        <w:right w:val="none" w:sz="0" w:space="0" w:color="auto"/>
      </w:divBdr>
      <w:divsChild>
        <w:div w:id="2038311215">
          <w:marLeft w:val="0"/>
          <w:marRight w:val="0"/>
          <w:marTop w:val="0"/>
          <w:marBottom w:val="0"/>
          <w:divBdr>
            <w:top w:val="none" w:sz="0" w:space="0" w:color="auto"/>
            <w:left w:val="none" w:sz="0" w:space="0" w:color="auto"/>
            <w:bottom w:val="none" w:sz="0" w:space="0" w:color="auto"/>
            <w:right w:val="none" w:sz="0" w:space="0" w:color="auto"/>
          </w:divBdr>
        </w:div>
      </w:divsChild>
    </w:div>
    <w:div w:id="2112317912">
      <w:bodyDiv w:val="1"/>
      <w:marLeft w:val="0"/>
      <w:marRight w:val="0"/>
      <w:marTop w:val="0"/>
      <w:marBottom w:val="0"/>
      <w:divBdr>
        <w:top w:val="none" w:sz="0" w:space="0" w:color="auto"/>
        <w:left w:val="none" w:sz="0" w:space="0" w:color="auto"/>
        <w:bottom w:val="none" w:sz="0" w:space="0" w:color="auto"/>
        <w:right w:val="none" w:sz="0" w:space="0" w:color="auto"/>
      </w:divBdr>
      <w:divsChild>
        <w:div w:id="311177199">
          <w:marLeft w:val="0"/>
          <w:marRight w:val="0"/>
          <w:marTop w:val="0"/>
          <w:marBottom w:val="0"/>
          <w:divBdr>
            <w:top w:val="none" w:sz="0" w:space="0" w:color="auto"/>
            <w:left w:val="none" w:sz="0" w:space="0" w:color="auto"/>
            <w:bottom w:val="none" w:sz="0" w:space="0" w:color="auto"/>
            <w:right w:val="none" w:sz="0" w:space="0" w:color="auto"/>
          </w:divBdr>
        </w:div>
      </w:divsChild>
    </w:div>
    <w:div w:id="2133476496">
      <w:bodyDiv w:val="1"/>
      <w:marLeft w:val="0"/>
      <w:marRight w:val="0"/>
      <w:marTop w:val="0"/>
      <w:marBottom w:val="0"/>
      <w:divBdr>
        <w:top w:val="none" w:sz="0" w:space="0" w:color="auto"/>
        <w:left w:val="none" w:sz="0" w:space="0" w:color="auto"/>
        <w:bottom w:val="none" w:sz="0" w:space="0" w:color="auto"/>
        <w:right w:val="none" w:sz="0" w:space="0" w:color="auto"/>
      </w:divBdr>
    </w:div>
    <w:div w:id="21431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AA66-9236-49FC-9329-A91FDDEB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20</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Jawahar</dc:creator>
  <cp:keywords/>
  <dc:description/>
  <cp:lastModifiedBy>Editor-28</cp:lastModifiedBy>
  <cp:revision>35</cp:revision>
  <dcterms:created xsi:type="dcterms:W3CDTF">2025-02-07T12:45:00Z</dcterms:created>
  <dcterms:modified xsi:type="dcterms:W3CDTF">2025-02-20T09:28:00Z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id="apnfYaMn"/&gt;&lt;style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